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79AD1E" w14:textId="77777777" w:rsidR="00430E40" w:rsidRDefault="00430E40" w:rsidP="00430E40">
      <w:r>
        <w:rPr>
          <w:noProof/>
          <w:lang w:eastAsia="en-GB"/>
        </w:rPr>
        <mc:AlternateContent>
          <mc:Choice Requires="wps">
            <w:drawing>
              <wp:anchor distT="0" distB="0" distL="114300" distR="114300" simplePos="0" relativeHeight="251707392" behindDoc="0" locked="0" layoutInCell="1" allowOverlap="1" wp14:anchorId="1BADBC75" wp14:editId="66AE03F8">
                <wp:simplePos x="0" y="0"/>
                <wp:positionH relativeFrom="page">
                  <wp:posOffset>38100</wp:posOffset>
                </wp:positionH>
                <wp:positionV relativeFrom="paragraph">
                  <wp:posOffset>-1059180</wp:posOffset>
                </wp:positionV>
                <wp:extent cx="7465359" cy="10598524"/>
                <wp:effectExtent l="38100" t="38100" r="40640" b="31750"/>
                <wp:wrapNone/>
                <wp:docPr id="1659202909" name="Rectangle 8">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465359" cy="10598524"/>
                        </a:xfrm>
                        <a:prstGeom prst="rect">
                          <a:avLst/>
                        </a:prstGeom>
                        <a:noFill/>
                        <a:ln w="76200">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19B997" id="Rectangle 8" o:spid="_x0000_s1026" style="position:absolute;margin-left:3pt;margin-top:-83.4pt;width:587.8pt;height:834.55pt;z-index:251707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" filled="f" strokecolor="#657c9c [2431]" strokeweight="6pt">
                <w10:wrap anchorx="page"/>
              </v:rect>
            </w:pict>
          </mc:Fallback>
        </mc:AlternateContent>
      </w:r>
      <w:r>
        <w:rPr>
          <w:noProof/>
          <w:lang w:eastAsia="en-GB"/>
        </w:rPr>
        <w:drawing>
          <wp:anchor distT="0" distB="0" distL="114300" distR="114300" simplePos="0" relativeHeight="251706368" behindDoc="0" locked="0" layoutInCell="1" allowOverlap="1" wp14:anchorId="34D11D9B" wp14:editId="5569A131">
            <wp:simplePos x="0" y="0"/>
            <wp:positionH relativeFrom="margin">
              <wp:align>center</wp:align>
            </wp:positionH>
            <wp:positionV relativeFrom="paragraph">
              <wp:posOffset>9525</wp:posOffset>
            </wp:positionV>
            <wp:extent cx="3139207" cy="1628775"/>
            <wp:effectExtent l="0" t="0" r="0" b="0"/>
            <wp:wrapNone/>
            <wp:docPr id="1938073477" name="Picture 1" descr="F and B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073477" name="Picture 1" descr="F and B school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39207" cy="1628775"/>
                    </a:xfrm>
                    <a:prstGeom prst="rect">
                      <a:avLst/>
                    </a:prstGeom>
                    <a:noFill/>
                  </pic:spPr>
                </pic:pic>
              </a:graphicData>
            </a:graphic>
            <wp14:sizeRelH relativeFrom="margin">
              <wp14:pctWidth>0</wp14:pctWidth>
            </wp14:sizeRelH>
            <wp14:sizeRelV relativeFrom="margin">
              <wp14:pctHeight>0</wp14:pctHeight>
            </wp14:sizeRelV>
          </wp:anchor>
        </w:drawing>
      </w:r>
    </w:p>
    <w:p w14:paraId="27F30768" w14:textId="77777777" w:rsidR="00430E40" w:rsidRDefault="00430E40" w:rsidP="00430E40"/>
    <w:p w14:paraId="316FDA67" w14:textId="77777777" w:rsidR="00430E40" w:rsidRPr="005C7CA8" w:rsidRDefault="00430E40" w:rsidP="00430E40">
      <w:pPr>
        <w:rPr>
          <w:rFonts w:ascii="Tahoma" w:hAnsi="Tahoma" w:cs="Tahoma"/>
        </w:rPr>
      </w:pPr>
    </w:p>
    <w:p w14:paraId="2B1A6F0C" w14:textId="77777777" w:rsidR="00430E40" w:rsidRPr="005C7CA8" w:rsidRDefault="00430E40" w:rsidP="00430E40">
      <w:pPr>
        <w:rPr>
          <w:rFonts w:ascii="Tahoma" w:hAnsi="Tahoma" w:cs="Tahoma"/>
        </w:rPr>
      </w:pPr>
    </w:p>
    <w:p w14:paraId="3022D9BB" w14:textId="77777777" w:rsidR="00430E40" w:rsidRPr="0015603F" w:rsidRDefault="00430E40" w:rsidP="00430E40">
      <w:pPr>
        <w:rPr>
          <w:rFonts w:ascii="Verdana" w:hAnsi="Verdana" w:cs="Tahoma"/>
          <w:color w:val="50637D" w:themeColor="text2" w:themeTint="E6"/>
          <w:sz w:val="72"/>
          <w:szCs w:val="72"/>
        </w:rPr>
      </w:pPr>
    </w:p>
    <w:p w14:paraId="4407A184" w14:textId="18BBAF86" w:rsidR="00430E40" w:rsidRPr="0015603F" w:rsidRDefault="00430E40" w:rsidP="00430E40">
      <w:pPr>
        <w:pStyle w:val="Title"/>
        <w:jc w:val="center"/>
        <w:rPr>
          <w:rFonts w:ascii="Verdana" w:hAnsi="Verdana" w:cs="Tahoma"/>
          <w:sz w:val="72"/>
          <w:szCs w:val="72"/>
        </w:rPr>
      </w:pPr>
      <w:r>
        <w:rPr>
          <w:rFonts w:ascii="Verdana" w:hAnsi="Verdana" w:cs="Tahoma"/>
          <w:sz w:val="72"/>
          <w:szCs w:val="72"/>
        </w:rPr>
        <w:t>SEND policy</w:t>
      </w:r>
    </w:p>
    <w:p w14:paraId="73CC22D6" w14:textId="1387AD9E" w:rsidR="00430E40" w:rsidRPr="0015603F" w:rsidRDefault="00430E40" w:rsidP="00430E40">
      <w:pPr>
        <w:pStyle w:val="Subtitle"/>
        <w:jc w:val="center"/>
        <w:rPr>
          <w:rFonts w:ascii="Verdana" w:hAnsi="Verdana" w:cs="Tahoma"/>
        </w:rPr>
      </w:pPr>
      <w:r>
        <w:rPr>
          <w:rFonts w:ascii="Verdana" w:hAnsi="Verdana" w:cs="Tahoma"/>
        </w:rPr>
        <w:t>June 2026</w:t>
      </w:r>
    </w:p>
    <w:p w14:paraId="79615C6E" w14:textId="77777777" w:rsidR="00430E40" w:rsidRPr="0015603F" w:rsidRDefault="00430E40" w:rsidP="00430E40">
      <w:pPr>
        <w:rPr>
          <w:rFonts w:ascii="Verdana" w:hAnsi="Verdana" w:cs="Tahoma"/>
          <w:color w:val="000000" w:themeColor="text1"/>
        </w:rPr>
      </w:pPr>
    </w:p>
    <w:tbl>
      <w:tblPr>
        <w:tblStyle w:val="TableGrid"/>
        <w:tblW w:w="0" w:type="auto"/>
        <w:tblLook w:val="04A0" w:firstRow="1" w:lastRow="0" w:firstColumn="1" w:lastColumn="0" w:noHBand="0" w:noVBand="1"/>
      </w:tblPr>
      <w:tblGrid>
        <w:gridCol w:w="2405"/>
        <w:gridCol w:w="6611"/>
      </w:tblGrid>
      <w:tr w:rsidR="00430E40" w:rsidRPr="0015603F" w14:paraId="772D6D39" w14:textId="77777777" w:rsidTr="00C15F1C">
        <w:tc>
          <w:tcPr>
            <w:tcW w:w="2405" w:type="dxa"/>
            <w:shd w:val="clear" w:color="auto" w:fill="auto"/>
          </w:tcPr>
          <w:p w14:paraId="2723EF5C" w14:textId="77777777" w:rsidR="00430E40" w:rsidRPr="0015603F" w:rsidRDefault="00430E40" w:rsidP="00C15F1C">
            <w:pPr>
              <w:rPr>
                <w:rFonts w:ascii="Verdana" w:hAnsi="Verdana" w:cs="Tahoma"/>
                <w:color w:val="000000" w:themeColor="text1"/>
              </w:rPr>
            </w:pPr>
            <w:r w:rsidRPr="0015603F">
              <w:rPr>
                <w:rFonts w:ascii="Verdana" w:hAnsi="Verdana" w:cs="Tahoma"/>
                <w:color w:val="000000" w:themeColor="text1"/>
              </w:rPr>
              <w:t>Policy Type:</w:t>
            </w:r>
          </w:p>
        </w:tc>
        <w:tc>
          <w:tcPr>
            <w:tcW w:w="6611" w:type="dxa"/>
            <w:shd w:val="clear" w:color="auto" w:fill="auto"/>
          </w:tcPr>
          <w:p w14:paraId="28A25897" w14:textId="77777777" w:rsidR="00430E40" w:rsidRPr="0015603F" w:rsidRDefault="00430E40" w:rsidP="00C15F1C">
            <w:pPr>
              <w:rPr>
                <w:rFonts w:ascii="Verdana" w:hAnsi="Verdana" w:cs="Tahoma"/>
                <w:color w:val="000000" w:themeColor="text1"/>
              </w:rPr>
            </w:pPr>
            <w:r>
              <w:rPr>
                <w:rFonts w:ascii="Verdana" w:hAnsi="Verdana" w:cs="Tahoma"/>
                <w:color w:val="000000" w:themeColor="text1"/>
              </w:rPr>
              <w:t>HCC/</w:t>
            </w:r>
            <w:r w:rsidRPr="0015603F">
              <w:rPr>
                <w:rFonts w:ascii="Verdana" w:hAnsi="Verdana" w:cs="Tahoma"/>
                <w:color w:val="000000" w:themeColor="text1"/>
              </w:rPr>
              <w:t>HfL/School</w:t>
            </w:r>
          </w:p>
        </w:tc>
      </w:tr>
      <w:tr w:rsidR="00430E40" w:rsidRPr="0015603F" w14:paraId="1BA18A26" w14:textId="77777777" w:rsidTr="00C15F1C">
        <w:tc>
          <w:tcPr>
            <w:tcW w:w="2405" w:type="dxa"/>
            <w:shd w:val="clear" w:color="auto" w:fill="auto"/>
          </w:tcPr>
          <w:p w14:paraId="24C411C7" w14:textId="77777777" w:rsidR="00430E40" w:rsidRPr="0015603F" w:rsidRDefault="00430E40" w:rsidP="00C15F1C">
            <w:pPr>
              <w:rPr>
                <w:rFonts w:ascii="Verdana" w:hAnsi="Verdana" w:cs="Tahoma"/>
                <w:color w:val="000000" w:themeColor="text1"/>
              </w:rPr>
            </w:pPr>
            <w:r w:rsidRPr="0015603F">
              <w:rPr>
                <w:rFonts w:ascii="Verdana" w:hAnsi="Verdana" w:cs="Tahoma"/>
                <w:color w:val="000000" w:themeColor="text1"/>
              </w:rPr>
              <w:t>Review schedule:</w:t>
            </w:r>
          </w:p>
        </w:tc>
        <w:tc>
          <w:tcPr>
            <w:tcW w:w="6611" w:type="dxa"/>
            <w:shd w:val="clear" w:color="auto" w:fill="auto"/>
          </w:tcPr>
          <w:p w14:paraId="10EAD2B1" w14:textId="5D318FC0" w:rsidR="00430E40" w:rsidRPr="0015603F" w:rsidRDefault="00430E40" w:rsidP="00430E40">
            <w:pPr>
              <w:rPr>
                <w:rFonts w:ascii="Verdana" w:hAnsi="Verdana" w:cs="Tahoma"/>
                <w:color w:val="000000" w:themeColor="text1"/>
              </w:rPr>
            </w:pPr>
            <w:r w:rsidRPr="0015603F">
              <w:rPr>
                <w:rFonts w:ascii="Verdana" w:hAnsi="Verdana" w:cs="Tahoma"/>
                <w:color w:val="000000" w:themeColor="text1"/>
              </w:rPr>
              <w:t>Annual</w:t>
            </w:r>
          </w:p>
        </w:tc>
      </w:tr>
      <w:tr w:rsidR="00430E40" w:rsidRPr="0015603F" w14:paraId="18A3E7BA" w14:textId="77777777" w:rsidTr="00C15F1C">
        <w:tc>
          <w:tcPr>
            <w:tcW w:w="2405" w:type="dxa"/>
            <w:shd w:val="clear" w:color="auto" w:fill="auto"/>
          </w:tcPr>
          <w:p w14:paraId="1F3D8FF9" w14:textId="77777777" w:rsidR="00430E40" w:rsidRPr="0015603F" w:rsidRDefault="00430E40" w:rsidP="00C15F1C">
            <w:pPr>
              <w:rPr>
                <w:rFonts w:ascii="Verdana" w:hAnsi="Verdana" w:cs="Tahoma"/>
                <w:color w:val="000000" w:themeColor="text1"/>
              </w:rPr>
            </w:pPr>
            <w:r w:rsidRPr="0015603F">
              <w:rPr>
                <w:rFonts w:ascii="Verdana" w:hAnsi="Verdana" w:cs="Tahoma"/>
                <w:color w:val="000000" w:themeColor="text1"/>
              </w:rPr>
              <w:t xml:space="preserve">Target audience: </w:t>
            </w:r>
          </w:p>
        </w:tc>
        <w:tc>
          <w:tcPr>
            <w:tcW w:w="6611" w:type="dxa"/>
            <w:shd w:val="clear" w:color="auto" w:fill="auto"/>
          </w:tcPr>
          <w:p w14:paraId="17C917D4" w14:textId="645A0DB9" w:rsidR="00430E40" w:rsidRPr="0015603F" w:rsidRDefault="00430E40" w:rsidP="00430E40">
            <w:pPr>
              <w:rPr>
                <w:rFonts w:ascii="Verdana" w:hAnsi="Verdana" w:cs="Tahoma"/>
                <w:color w:val="000000" w:themeColor="text1"/>
              </w:rPr>
            </w:pPr>
            <w:r w:rsidRPr="0015603F">
              <w:rPr>
                <w:rFonts w:ascii="Verdana" w:hAnsi="Verdana" w:cs="Tahoma"/>
                <w:color w:val="000000" w:themeColor="text1"/>
              </w:rPr>
              <w:t xml:space="preserve">Staff, pupils, parents, </w:t>
            </w:r>
            <w:r>
              <w:rPr>
                <w:rFonts w:ascii="Verdana" w:hAnsi="Verdana" w:cs="Tahoma"/>
                <w:color w:val="000000" w:themeColor="text1"/>
              </w:rPr>
              <w:t>governors.</w:t>
            </w:r>
          </w:p>
        </w:tc>
      </w:tr>
      <w:tr w:rsidR="00430E40" w:rsidRPr="0015603F" w14:paraId="01F163D0" w14:textId="77777777" w:rsidTr="00C15F1C">
        <w:tc>
          <w:tcPr>
            <w:tcW w:w="2405" w:type="dxa"/>
            <w:shd w:val="clear" w:color="auto" w:fill="auto"/>
          </w:tcPr>
          <w:p w14:paraId="62FD7787" w14:textId="77777777" w:rsidR="00430E40" w:rsidRPr="0015603F" w:rsidRDefault="00430E40" w:rsidP="00C15F1C">
            <w:pPr>
              <w:rPr>
                <w:rFonts w:ascii="Verdana" w:hAnsi="Verdana" w:cs="Tahoma"/>
                <w:color w:val="000000" w:themeColor="text1"/>
              </w:rPr>
            </w:pPr>
            <w:r w:rsidRPr="0015603F">
              <w:rPr>
                <w:rFonts w:ascii="Verdana" w:hAnsi="Verdana" w:cs="Tahoma"/>
                <w:color w:val="000000" w:themeColor="text1"/>
              </w:rPr>
              <w:t>Summary:</w:t>
            </w:r>
          </w:p>
        </w:tc>
        <w:tc>
          <w:tcPr>
            <w:tcW w:w="6611" w:type="dxa"/>
            <w:shd w:val="clear" w:color="auto" w:fill="auto"/>
          </w:tcPr>
          <w:p w14:paraId="30DF4F49" w14:textId="77777777" w:rsidR="00430E40" w:rsidRPr="0015603F" w:rsidRDefault="00430E40" w:rsidP="00C15F1C">
            <w:pPr>
              <w:rPr>
                <w:rFonts w:ascii="Verdana" w:hAnsi="Verdana" w:cs="Tahoma"/>
                <w:color w:val="000000" w:themeColor="text1"/>
              </w:rPr>
            </w:pPr>
          </w:p>
        </w:tc>
      </w:tr>
    </w:tbl>
    <w:p w14:paraId="248ED032" w14:textId="77777777" w:rsidR="00430E40" w:rsidRPr="0015603F" w:rsidRDefault="00430E40" w:rsidP="00430E40">
      <w:pPr>
        <w:rPr>
          <w:rFonts w:ascii="Verdana" w:hAnsi="Verdana" w:cs="Tahoma"/>
        </w:rPr>
      </w:pPr>
    </w:p>
    <w:p w14:paraId="15D5D966" w14:textId="77777777" w:rsidR="00430E40" w:rsidRPr="00892236" w:rsidRDefault="00430E40" w:rsidP="00430E40">
      <w:pPr>
        <w:pStyle w:val="Heading1"/>
        <w:jc w:val="center"/>
        <w:rPr>
          <w:rFonts w:ascii="Verdana" w:hAnsi="Verdana" w:cs="Tahoma"/>
          <w:sz w:val="32"/>
          <w:szCs w:val="32"/>
        </w:rPr>
      </w:pPr>
      <w:r w:rsidRPr="00892236">
        <w:rPr>
          <w:rFonts w:ascii="Verdana" w:hAnsi="Verdana" w:cs="Tahoma"/>
          <w:sz w:val="32"/>
          <w:szCs w:val="32"/>
        </w:rPr>
        <w:t>Mission</w:t>
      </w:r>
    </w:p>
    <w:p w14:paraId="4801D042" w14:textId="77777777" w:rsidR="00430E40" w:rsidRPr="0015603F" w:rsidRDefault="00430E40" w:rsidP="00430E40">
      <w:pPr>
        <w:jc w:val="center"/>
        <w:rPr>
          <w:rFonts w:ascii="Verdana" w:hAnsi="Verdana" w:cs="Tahoma"/>
          <w:color w:val="004E9A"/>
        </w:rPr>
      </w:pPr>
      <w:r w:rsidRPr="0015603F">
        <w:rPr>
          <w:rFonts w:ascii="Verdana" w:hAnsi="Verdana" w:cs="Tahoma"/>
          <w:color w:val="004E9A"/>
        </w:rPr>
        <w:t>To provide an exciting, ambitious and unique early education for all</w:t>
      </w:r>
    </w:p>
    <w:p w14:paraId="089F4248" w14:textId="77777777" w:rsidR="00430E40" w:rsidRPr="0015603F" w:rsidRDefault="00430E40" w:rsidP="00430E40">
      <w:pPr>
        <w:pStyle w:val="Heading2"/>
        <w:jc w:val="center"/>
        <w:rPr>
          <w:rFonts w:ascii="Verdana" w:hAnsi="Verdana" w:cs="Tahoma"/>
        </w:rPr>
      </w:pPr>
      <w:r w:rsidRPr="0015603F">
        <w:rPr>
          <w:rFonts w:ascii="Verdana" w:hAnsi="Verdana" w:cs="Tahoma"/>
        </w:rPr>
        <w:t>Values</w:t>
      </w:r>
    </w:p>
    <w:p w14:paraId="60BE7083" w14:textId="77777777" w:rsidR="00430E40" w:rsidRPr="0015603F" w:rsidRDefault="00430E40" w:rsidP="00430E40">
      <w:pPr>
        <w:pStyle w:val="ListParagraph"/>
        <w:numPr>
          <w:ilvl w:val="0"/>
          <w:numId w:val="42"/>
        </w:numPr>
        <w:spacing w:line="278" w:lineRule="auto"/>
        <w:jc w:val="center"/>
        <w:rPr>
          <w:rFonts w:ascii="Verdana" w:hAnsi="Verdana" w:cs="Tahoma"/>
          <w:color w:val="004E9A"/>
        </w:rPr>
      </w:pPr>
      <w:r w:rsidRPr="0015603F">
        <w:rPr>
          <w:rFonts w:ascii="Verdana" w:hAnsi="Verdana" w:cs="Tahoma"/>
          <w:b/>
          <w:bCs/>
          <w:color w:val="004E9A"/>
        </w:rPr>
        <w:t>Respect</w:t>
      </w:r>
      <w:r w:rsidRPr="0015603F">
        <w:rPr>
          <w:rFonts w:ascii="Verdana" w:hAnsi="Verdana" w:cs="Tahoma"/>
          <w:color w:val="004E9A"/>
        </w:rPr>
        <w:t>: Accepting yourself and others for who they are</w:t>
      </w:r>
    </w:p>
    <w:p w14:paraId="04EF3FD0" w14:textId="77777777" w:rsidR="00430E40" w:rsidRPr="0015603F" w:rsidRDefault="00430E40" w:rsidP="00430E40">
      <w:pPr>
        <w:pStyle w:val="ListParagraph"/>
        <w:numPr>
          <w:ilvl w:val="0"/>
          <w:numId w:val="42"/>
        </w:numPr>
        <w:spacing w:line="278" w:lineRule="auto"/>
        <w:jc w:val="center"/>
        <w:rPr>
          <w:rFonts w:ascii="Verdana" w:hAnsi="Verdana" w:cs="Tahoma"/>
          <w:color w:val="004E9A"/>
        </w:rPr>
      </w:pPr>
      <w:r w:rsidRPr="0015603F">
        <w:rPr>
          <w:rFonts w:ascii="Verdana" w:hAnsi="Verdana" w:cs="Tahoma"/>
          <w:b/>
          <w:bCs/>
          <w:color w:val="004E9A"/>
        </w:rPr>
        <w:t>Ambition</w:t>
      </w:r>
      <w:r w:rsidRPr="0015603F">
        <w:rPr>
          <w:rFonts w:ascii="Verdana" w:hAnsi="Verdana" w:cs="Tahoma"/>
          <w:color w:val="004E9A"/>
        </w:rPr>
        <w:t>: A desire to achieve your best</w:t>
      </w:r>
    </w:p>
    <w:p w14:paraId="696FC974" w14:textId="77777777" w:rsidR="00430E40" w:rsidRPr="0015603F" w:rsidRDefault="00430E40" w:rsidP="00430E40">
      <w:pPr>
        <w:pStyle w:val="ListParagraph"/>
        <w:numPr>
          <w:ilvl w:val="0"/>
          <w:numId w:val="42"/>
        </w:numPr>
        <w:spacing w:line="278" w:lineRule="auto"/>
        <w:jc w:val="center"/>
        <w:rPr>
          <w:rFonts w:ascii="Verdana" w:hAnsi="Verdana" w:cs="Tahoma"/>
          <w:color w:val="004E9A"/>
        </w:rPr>
      </w:pPr>
      <w:r w:rsidRPr="0015603F">
        <w:rPr>
          <w:rFonts w:ascii="Verdana" w:hAnsi="Verdana" w:cs="Tahoma"/>
          <w:b/>
          <w:bCs/>
          <w:color w:val="004E9A"/>
        </w:rPr>
        <w:t>Perseverance</w:t>
      </w:r>
      <w:r w:rsidRPr="0015603F">
        <w:rPr>
          <w:rFonts w:ascii="Verdana" w:hAnsi="Verdana" w:cs="Tahoma"/>
          <w:color w:val="004E9A"/>
        </w:rPr>
        <w:t>: To keep going in spite of obstacles</w:t>
      </w:r>
    </w:p>
    <w:p w14:paraId="00905E81" w14:textId="77777777" w:rsidR="00430E40" w:rsidRPr="0015603F" w:rsidRDefault="00430E40" w:rsidP="00430E40">
      <w:pPr>
        <w:jc w:val="center"/>
        <w:rPr>
          <w:rFonts w:ascii="Verdana" w:hAnsi="Verdana" w:cs="Tahoma"/>
        </w:rPr>
      </w:pPr>
    </w:p>
    <w:p w14:paraId="3D863BE7" w14:textId="77777777" w:rsidR="00430E40" w:rsidRDefault="00430E40" w:rsidP="00430E40">
      <w:pPr>
        <w:jc w:val="center"/>
        <w:rPr>
          <w:rFonts w:ascii="Verdana" w:hAnsi="Verdana" w:cs="Tahoma"/>
          <w:color w:val="004E9A"/>
        </w:rPr>
      </w:pPr>
      <w:r w:rsidRPr="00056EC7">
        <w:rPr>
          <w:rFonts w:ascii="Verdana" w:hAnsi="Verdana" w:cs="Tahoma"/>
          <w:color w:val="004E9A"/>
        </w:rPr>
        <w:t>We respect our pupils as individuals and along with our school community share high ambitions for them. Developing their perseverance so that in spite of future obstacles they can continue to be their best self and develop their love of le</w:t>
      </w:r>
      <w:r>
        <w:rPr>
          <w:rFonts w:ascii="Verdana" w:hAnsi="Verdana" w:cs="Tahoma"/>
          <w:color w:val="004E9A"/>
        </w:rPr>
        <w:t>arning.</w:t>
      </w:r>
    </w:p>
    <w:p w14:paraId="61B4D9DE" w14:textId="77777777" w:rsidR="00430E40" w:rsidRDefault="00430E40" w:rsidP="00430E40">
      <w:pPr>
        <w:jc w:val="center"/>
        <w:rPr>
          <w:rFonts w:ascii="Verdana" w:hAnsi="Verdana" w:cs="Tahoma"/>
          <w:color w:val="004E9A"/>
        </w:rPr>
      </w:pPr>
    </w:p>
    <w:p w14:paraId="721713DB" w14:textId="77777777" w:rsidR="00430E40" w:rsidRDefault="00430E40" w:rsidP="00430E40">
      <w:pPr>
        <w:jc w:val="center"/>
        <w:rPr>
          <w:rFonts w:ascii="Verdana" w:hAnsi="Verdana" w:cs="Tahoma"/>
          <w:color w:val="004E9A"/>
        </w:rPr>
      </w:pPr>
    </w:p>
    <w:p w14:paraId="7A619C36" w14:textId="77777777" w:rsidR="00430E40" w:rsidRDefault="00430E40" w:rsidP="00430E40">
      <w:pPr>
        <w:jc w:val="center"/>
        <w:rPr>
          <w:rFonts w:ascii="Verdana" w:hAnsi="Verdana" w:cs="Tahoma"/>
          <w:color w:val="004E9A"/>
        </w:rPr>
      </w:pPr>
    </w:p>
    <w:p w14:paraId="0DB2B3F0" w14:textId="77777777" w:rsidR="00430E40" w:rsidRPr="00D06973" w:rsidRDefault="00430E40" w:rsidP="00430E40">
      <w:pPr>
        <w:jc w:val="center"/>
        <w:rPr>
          <w:rFonts w:ascii="Verdana" w:hAnsi="Verdana" w:cs="Tahoma"/>
          <w:color w:val="004E9A"/>
        </w:rPr>
      </w:pPr>
    </w:p>
    <w:p w14:paraId="227465E7" w14:textId="77777777" w:rsidR="00430E40" w:rsidRDefault="00430E40" w:rsidP="00430E40">
      <w:pPr>
        <w:rPr>
          <w:rFonts w:cstheme="minorHAnsi"/>
          <w:b/>
          <w:i/>
          <w:iCs/>
          <w:sz w:val="28"/>
          <w:szCs w:val="28"/>
        </w:rPr>
      </w:pPr>
    </w:p>
    <w:p w14:paraId="7915B896" w14:textId="77777777" w:rsidR="00792AD5" w:rsidRDefault="00792AD5" w:rsidP="00430E40">
      <w:pPr>
        <w:rPr>
          <w:rFonts w:cstheme="minorHAnsi"/>
          <w:sz w:val="24"/>
          <w:szCs w:val="24"/>
        </w:rPr>
      </w:pPr>
    </w:p>
    <w:p w14:paraId="0E0F7F03" w14:textId="1A74330D" w:rsidR="00792AD5" w:rsidRDefault="00792AD5" w:rsidP="00430E40">
      <w:pPr>
        <w:rPr>
          <w:rFonts w:cstheme="minorHAnsi"/>
          <w:sz w:val="24"/>
          <w:szCs w:val="24"/>
        </w:rPr>
      </w:pPr>
      <w:r>
        <w:rPr>
          <w:rFonts w:cstheme="minorHAnsi"/>
          <w:b/>
          <w:noProof/>
          <w:sz w:val="24"/>
          <w:szCs w:val="24"/>
          <w:lang w:eastAsia="en-GB"/>
        </w:rPr>
        <w:lastRenderedPageBreak/>
        <mc:AlternateContent>
          <mc:Choice Requires="wps">
            <w:drawing>
              <wp:anchor distT="0" distB="0" distL="114300" distR="114300" simplePos="0" relativeHeight="251710464" behindDoc="0" locked="0" layoutInCell="1" allowOverlap="1" wp14:anchorId="4E5806D4" wp14:editId="4DD59308">
                <wp:simplePos x="0" y="0"/>
                <wp:positionH relativeFrom="margin">
                  <wp:posOffset>0</wp:posOffset>
                </wp:positionH>
                <wp:positionV relativeFrom="paragraph">
                  <wp:posOffset>-611505</wp:posOffset>
                </wp:positionV>
                <wp:extent cx="6458989" cy="339366"/>
                <wp:effectExtent l="0" t="0" r="18415" b="22860"/>
                <wp:wrapNone/>
                <wp:docPr id="2" name="Rectangle 2"/>
                <wp:cNvGraphicFramePr/>
                <a:graphic xmlns:a="http://schemas.openxmlformats.org/drawingml/2006/main">
                  <a:graphicData uri="http://schemas.microsoft.com/office/word/2010/wordprocessingShape">
                    <wps:wsp>
                      <wps:cNvSpPr/>
                      <wps:spPr>
                        <a:xfrm>
                          <a:off x="0" y="0"/>
                          <a:ext cx="6458989" cy="339366"/>
                        </a:xfrm>
                        <a:prstGeom prst="rect">
                          <a:avLst/>
                        </a:prstGeom>
                        <a:solidFill>
                          <a:srgbClr val="4472C4"/>
                        </a:solidFill>
                        <a:ln w="12700" cap="flat" cmpd="sng" algn="ctr">
                          <a:solidFill>
                            <a:srgbClr val="4472C4">
                              <a:shade val="50000"/>
                            </a:srgbClr>
                          </a:solidFill>
                          <a:prstDash val="solid"/>
                          <a:miter lim="800000"/>
                        </a:ln>
                        <a:effectLst/>
                      </wps:spPr>
                      <wps:txbx>
                        <w:txbxContent>
                          <w:p w14:paraId="02574AF2" w14:textId="29090872" w:rsidR="00792AD5" w:rsidRPr="0000288E" w:rsidRDefault="00792AD5" w:rsidP="00792AD5">
                            <w:pPr>
                              <w:rPr>
                                <w:rFonts w:cstheme="minorHAnsi"/>
                                <w:sz w:val="24"/>
                              </w:rPr>
                            </w:pPr>
                            <w:r w:rsidRPr="00792AD5">
                              <w:rPr>
                                <w:rFonts w:cstheme="minorHAnsi"/>
                                <w:color w:val="FFFFFF" w:themeColor="background1"/>
                                <w:sz w:val="24"/>
                              </w:rPr>
                              <w:t xml:space="preserve">Contents </w:t>
                            </w:r>
                            <w:r w:rsidRPr="0000288E">
                              <w:rPr>
                                <w:rFonts w:cstheme="minorHAnsi"/>
                                <w:sz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5806D4" id="Rectangle 2" o:spid="_x0000_s1026" style="position:absolute;margin-left:0;margin-top:-48.15pt;width:508.6pt;height:26.7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" fillcolor="#4472c4" strokecolor="#2f528f" strokeweight="1pt">
                <v:textbox>
                  <w:txbxContent>
                    <w:p w14:paraId="02574AF2" w14:textId="29090872" w:rsidR="00792AD5" w:rsidRPr="0000288E" w:rsidRDefault="00792AD5" w:rsidP="00792AD5">
                      <w:pPr>
                        <w:rPr>
                          <w:rFonts w:cstheme="minorHAnsi"/>
                          <w:sz w:val="24"/>
                        </w:rPr>
                      </w:pPr>
                      <w:r w:rsidRPr="00792AD5">
                        <w:rPr>
                          <w:rFonts w:cstheme="minorHAnsi"/>
                          <w:color w:val="FFFFFF" w:themeColor="background1"/>
                          <w:sz w:val="24"/>
                        </w:rPr>
                        <w:t xml:space="preserve">Contents </w:t>
                      </w:r>
                      <w:r w:rsidRPr="0000288E">
                        <w:rPr>
                          <w:rFonts w:cstheme="minorHAnsi"/>
                          <w:sz w:val="24"/>
                        </w:rPr>
                        <w:t xml:space="preserve">  </w:t>
                      </w:r>
                    </w:p>
                  </w:txbxContent>
                </v:textbox>
                <w10:wrap anchorx="margin"/>
              </v:rect>
            </w:pict>
          </mc:Fallback>
        </mc:AlternateContent>
      </w:r>
      <w:hyperlink w:anchor="_Guiding_Principles" w:history="1">
        <w:r w:rsidRPr="00B30E3A">
          <w:rPr>
            <w:rStyle w:val="Hyperlink"/>
            <w:rFonts w:cstheme="minorHAnsi"/>
            <w:sz w:val="24"/>
            <w:szCs w:val="24"/>
          </w:rPr>
          <w:t>Page 3 – Guid</w:t>
        </w:r>
        <w:r w:rsidRPr="00B30E3A">
          <w:rPr>
            <w:rStyle w:val="Hyperlink"/>
            <w:rFonts w:cstheme="minorHAnsi"/>
            <w:sz w:val="24"/>
            <w:szCs w:val="24"/>
          </w:rPr>
          <w:t>i</w:t>
        </w:r>
        <w:r w:rsidRPr="00B30E3A">
          <w:rPr>
            <w:rStyle w:val="Hyperlink"/>
            <w:rFonts w:cstheme="minorHAnsi"/>
            <w:sz w:val="24"/>
            <w:szCs w:val="24"/>
          </w:rPr>
          <w:t>ng principles</w:t>
        </w:r>
      </w:hyperlink>
    </w:p>
    <w:p w14:paraId="6B4770D8" w14:textId="7BF3A92F" w:rsidR="00792AD5" w:rsidRDefault="00B30E3A" w:rsidP="00430E40">
      <w:pPr>
        <w:rPr>
          <w:rFonts w:cstheme="minorHAnsi"/>
          <w:sz w:val="24"/>
          <w:szCs w:val="24"/>
        </w:rPr>
      </w:pPr>
      <w:hyperlink w:anchor="_Identifying_SEND" w:history="1">
        <w:r w:rsidR="00792AD5" w:rsidRPr="00B30E3A">
          <w:rPr>
            <w:rStyle w:val="Hyperlink"/>
            <w:rFonts w:cstheme="minorHAnsi"/>
            <w:sz w:val="24"/>
            <w:szCs w:val="24"/>
          </w:rPr>
          <w:t>Page 3 – Identifying SEND</w:t>
        </w:r>
      </w:hyperlink>
    </w:p>
    <w:p w14:paraId="040B981C" w14:textId="4C7E8404" w:rsidR="00792AD5" w:rsidRDefault="00B30E3A" w:rsidP="00430E40">
      <w:pPr>
        <w:rPr>
          <w:rFonts w:cstheme="minorHAnsi"/>
          <w:sz w:val="24"/>
          <w:szCs w:val="24"/>
        </w:rPr>
      </w:pPr>
      <w:hyperlink w:anchor="_Objectives" w:history="1">
        <w:r w:rsidR="00792AD5" w:rsidRPr="00B30E3A">
          <w:rPr>
            <w:rStyle w:val="Hyperlink"/>
            <w:rFonts w:cstheme="minorHAnsi"/>
            <w:sz w:val="24"/>
            <w:szCs w:val="24"/>
          </w:rPr>
          <w:t>Page 4 – Objectives</w:t>
        </w:r>
      </w:hyperlink>
    </w:p>
    <w:p w14:paraId="71F99058" w14:textId="42DB8A05" w:rsidR="00792AD5" w:rsidRDefault="00B30E3A" w:rsidP="00430E40">
      <w:pPr>
        <w:rPr>
          <w:rFonts w:cstheme="minorHAnsi"/>
          <w:sz w:val="24"/>
          <w:szCs w:val="24"/>
        </w:rPr>
      </w:pPr>
      <w:hyperlink w:anchor="_A_graduated_approach" w:history="1">
        <w:r w:rsidR="00792AD5" w:rsidRPr="00B30E3A">
          <w:rPr>
            <w:rStyle w:val="Hyperlink"/>
            <w:rFonts w:cstheme="minorHAnsi"/>
            <w:sz w:val="24"/>
            <w:szCs w:val="24"/>
          </w:rPr>
          <w:t>Page 5 – A graduated approach to SEND support</w:t>
        </w:r>
      </w:hyperlink>
    </w:p>
    <w:p w14:paraId="54A8D876" w14:textId="51C800B4" w:rsidR="00792AD5" w:rsidRDefault="00B30E3A" w:rsidP="00430E40">
      <w:pPr>
        <w:rPr>
          <w:rFonts w:cstheme="minorHAnsi"/>
          <w:sz w:val="24"/>
          <w:szCs w:val="24"/>
        </w:rPr>
      </w:pPr>
      <w:hyperlink w:anchor="_Monitoring_and_Evaluating" w:history="1">
        <w:r w:rsidR="00792AD5" w:rsidRPr="00B30E3A">
          <w:rPr>
            <w:rStyle w:val="Hyperlink"/>
            <w:rFonts w:cstheme="minorHAnsi"/>
            <w:sz w:val="24"/>
            <w:szCs w:val="24"/>
          </w:rPr>
          <w:t>Page 7 – Monitoring and Evaluating SEND</w:t>
        </w:r>
      </w:hyperlink>
    </w:p>
    <w:p w14:paraId="5DFAD838" w14:textId="11CAFD02" w:rsidR="0080036B" w:rsidRDefault="00B30E3A" w:rsidP="00430E40">
      <w:pPr>
        <w:rPr>
          <w:rFonts w:cstheme="minorHAnsi"/>
          <w:sz w:val="24"/>
          <w:szCs w:val="24"/>
        </w:rPr>
      </w:pPr>
      <w:hyperlink w:anchor="_Storing_and_Managing" w:history="1">
        <w:r w:rsidR="0080036B" w:rsidRPr="00B30E3A">
          <w:rPr>
            <w:rStyle w:val="Hyperlink"/>
            <w:rFonts w:cstheme="minorHAnsi"/>
            <w:sz w:val="24"/>
            <w:szCs w:val="24"/>
          </w:rPr>
          <w:t>Page 8 – Storing and Managing Information</w:t>
        </w:r>
      </w:hyperlink>
    </w:p>
    <w:p w14:paraId="3908B8A6" w14:textId="1E575C03" w:rsidR="0080036B" w:rsidRDefault="00B30E3A" w:rsidP="00430E40">
      <w:pPr>
        <w:rPr>
          <w:rFonts w:cstheme="minorHAnsi"/>
          <w:sz w:val="24"/>
          <w:szCs w:val="24"/>
        </w:rPr>
      </w:pPr>
      <w:hyperlink w:anchor="_Provision_Maps" w:history="1">
        <w:r w:rsidR="0080036B" w:rsidRPr="00B30E3A">
          <w:rPr>
            <w:rStyle w:val="Hyperlink"/>
            <w:rFonts w:cstheme="minorHAnsi"/>
            <w:sz w:val="24"/>
            <w:szCs w:val="24"/>
          </w:rPr>
          <w:t>Page 9 – Provision Maps</w:t>
        </w:r>
      </w:hyperlink>
    </w:p>
    <w:p w14:paraId="41185FFF" w14:textId="6E085CF4" w:rsidR="0080036B" w:rsidRDefault="00B30E3A" w:rsidP="00430E40">
      <w:pPr>
        <w:rPr>
          <w:rFonts w:cstheme="minorHAnsi"/>
          <w:sz w:val="24"/>
          <w:szCs w:val="24"/>
        </w:rPr>
      </w:pPr>
      <w:hyperlink w:anchor="_Supporting_Pupils_with" w:history="1">
        <w:r w:rsidR="0080036B" w:rsidRPr="00B30E3A">
          <w:rPr>
            <w:rStyle w:val="Hyperlink"/>
            <w:rFonts w:cstheme="minorHAnsi"/>
            <w:sz w:val="24"/>
            <w:szCs w:val="24"/>
          </w:rPr>
          <w:t>Page 12 - Supporting Pupils with Medical Conditions</w:t>
        </w:r>
      </w:hyperlink>
    </w:p>
    <w:p w14:paraId="771C5504" w14:textId="048B38E6" w:rsidR="0080036B" w:rsidRDefault="00B30E3A" w:rsidP="00430E40">
      <w:pPr>
        <w:rPr>
          <w:rFonts w:cstheme="minorHAnsi"/>
          <w:sz w:val="24"/>
          <w:szCs w:val="24"/>
        </w:rPr>
      </w:pPr>
      <w:hyperlink w:anchor="_Partnerships" w:history="1">
        <w:r w:rsidR="0080036B" w:rsidRPr="00B30E3A">
          <w:rPr>
            <w:rStyle w:val="Hyperlink"/>
            <w:rFonts w:cstheme="minorHAnsi"/>
            <w:sz w:val="24"/>
            <w:szCs w:val="24"/>
          </w:rPr>
          <w:t>Page 12 – Partnerships</w:t>
        </w:r>
      </w:hyperlink>
    </w:p>
    <w:p w14:paraId="3D1BBDE8" w14:textId="40D7865B" w:rsidR="0080036B" w:rsidRDefault="00B30E3A" w:rsidP="00430E40">
      <w:pPr>
        <w:rPr>
          <w:rFonts w:cstheme="minorHAnsi"/>
          <w:sz w:val="24"/>
          <w:szCs w:val="24"/>
        </w:rPr>
      </w:pPr>
      <w:hyperlink w:anchor="_Staff_Development" w:history="1">
        <w:r w:rsidR="0080036B" w:rsidRPr="00B30E3A">
          <w:rPr>
            <w:rStyle w:val="Hyperlink"/>
            <w:rFonts w:cstheme="minorHAnsi"/>
            <w:sz w:val="24"/>
            <w:szCs w:val="24"/>
          </w:rPr>
          <w:t>Page 14 – Staff development</w:t>
        </w:r>
      </w:hyperlink>
    </w:p>
    <w:p w14:paraId="3AF67AE5" w14:textId="26A0FC5E" w:rsidR="0080036B" w:rsidRDefault="00A476EB" w:rsidP="00430E40">
      <w:pPr>
        <w:rPr>
          <w:rFonts w:cstheme="minorHAnsi"/>
          <w:sz w:val="24"/>
          <w:szCs w:val="24"/>
        </w:rPr>
      </w:pPr>
      <w:hyperlink w:anchor="_Resources" w:history="1">
        <w:r w:rsidR="0080036B" w:rsidRPr="00A476EB">
          <w:rPr>
            <w:rStyle w:val="Hyperlink"/>
            <w:rFonts w:cstheme="minorHAnsi"/>
            <w:sz w:val="24"/>
            <w:szCs w:val="24"/>
          </w:rPr>
          <w:t>Page 15 – Resources</w:t>
        </w:r>
      </w:hyperlink>
    </w:p>
    <w:p w14:paraId="53F2FD04" w14:textId="71DCCAC6" w:rsidR="0080036B" w:rsidRDefault="00A476EB" w:rsidP="00430E40">
      <w:pPr>
        <w:rPr>
          <w:rFonts w:cstheme="minorHAnsi"/>
          <w:sz w:val="24"/>
          <w:szCs w:val="24"/>
        </w:rPr>
      </w:pPr>
      <w:hyperlink w:anchor="_Accessibility_(separate_policy" w:history="1">
        <w:r w:rsidR="0080036B" w:rsidRPr="00A476EB">
          <w:rPr>
            <w:rStyle w:val="Hyperlink"/>
            <w:rFonts w:cstheme="minorHAnsi"/>
            <w:sz w:val="24"/>
            <w:szCs w:val="24"/>
          </w:rPr>
          <w:t>Page 15 – Accessibility</w:t>
        </w:r>
      </w:hyperlink>
    </w:p>
    <w:p w14:paraId="3C0DDF36" w14:textId="0680EDBE" w:rsidR="0080036B" w:rsidRDefault="00A476EB" w:rsidP="00430E40">
      <w:pPr>
        <w:rPr>
          <w:rFonts w:cstheme="minorHAnsi"/>
          <w:sz w:val="24"/>
          <w:szCs w:val="24"/>
        </w:rPr>
      </w:pPr>
      <w:hyperlink w:anchor="_Admissions_and_Transitions" w:history="1">
        <w:r w:rsidR="0080036B" w:rsidRPr="00A476EB">
          <w:rPr>
            <w:rStyle w:val="Hyperlink"/>
            <w:rFonts w:cstheme="minorHAnsi"/>
            <w:sz w:val="24"/>
            <w:szCs w:val="24"/>
          </w:rPr>
          <w:t>Page 16 – Admissions and Transition</w:t>
        </w:r>
      </w:hyperlink>
    </w:p>
    <w:p w14:paraId="31FCE09B" w14:textId="77D39D8F" w:rsidR="0080036B" w:rsidRDefault="00A476EB" w:rsidP="00430E40">
      <w:pPr>
        <w:rPr>
          <w:rFonts w:cstheme="minorHAnsi"/>
          <w:sz w:val="24"/>
          <w:szCs w:val="24"/>
        </w:rPr>
      </w:pPr>
      <w:hyperlink w:anchor="_Equal_Opportunities,_Terminology" w:history="1">
        <w:r w:rsidR="0080036B" w:rsidRPr="00A476EB">
          <w:rPr>
            <w:rStyle w:val="Hyperlink"/>
            <w:rFonts w:cstheme="minorHAnsi"/>
            <w:sz w:val="24"/>
            <w:szCs w:val="24"/>
          </w:rPr>
          <w:t>Page 17 - Equal Opportunities, Terminology and Imagery and Bullying</w:t>
        </w:r>
      </w:hyperlink>
    </w:p>
    <w:p w14:paraId="61F0524E" w14:textId="08DFB0A1" w:rsidR="0080036B" w:rsidRDefault="00A476EB" w:rsidP="00430E40">
      <w:pPr>
        <w:rPr>
          <w:rFonts w:cstheme="minorHAnsi"/>
          <w:sz w:val="24"/>
          <w:szCs w:val="24"/>
        </w:rPr>
      </w:pPr>
      <w:hyperlink w:anchor="_Dealing_with_complaints" w:history="1">
        <w:r w:rsidR="0080036B" w:rsidRPr="00A476EB">
          <w:rPr>
            <w:rStyle w:val="Hyperlink"/>
            <w:rFonts w:cstheme="minorHAnsi"/>
            <w:sz w:val="24"/>
            <w:szCs w:val="24"/>
          </w:rPr>
          <w:t>Page 17 – Dealing with complaints</w:t>
        </w:r>
      </w:hyperlink>
    </w:p>
    <w:p w14:paraId="6FCB3E75" w14:textId="2E16DA60" w:rsidR="0080036B" w:rsidRDefault="00A476EB" w:rsidP="00430E40">
      <w:pPr>
        <w:rPr>
          <w:rFonts w:cstheme="minorHAnsi"/>
          <w:sz w:val="24"/>
          <w:szCs w:val="24"/>
        </w:rPr>
      </w:pPr>
      <w:hyperlink w:anchor="_Appendices" w:history="1">
        <w:r w:rsidR="0080036B" w:rsidRPr="00A476EB">
          <w:rPr>
            <w:rStyle w:val="Hyperlink"/>
            <w:rFonts w:cstheme="minorHAnsi"/>
            <w:sz w:val="24"/>
            <w:szCs w:val="24"/>
          </w:rPr>
          <w:t>Page 19 – Appendices</w:t>
        </w:r>
      </w:hyperlink>
      <w:r w:rsidR="0080036B">
        <w:rPr>
          <w:rFonts w:cstheme="minorHAnsi"/>
          <w:sz w:val="24"/>
          <w:szCs w:val="24"/>
        </w:rPr>
        <w:t xml:space="preserve"> </w:t>
      </w:r>
    </w:p>
    <w:p w14:paraId="7C58EE25" w14:textId="77777777" w:rsidR="0080036B" w:rsidRDefault="0080036B" w:rsidP="00430E40">
      <w:pPr>
        <w:rPr>
          <w:rFonts w:cstheme="minorHAnsi"/>
          <w:sz w:val="24"/>
          <w:szCs w:val="24"/>
        </w:rPr>
      </w:pPr>
    </w:p>
    <w:p w14:paraId="4CACE927" w14:textId="77777777" w:rsidR="0080036B" w:rsidRDefault="0080036B" w:rsidP="00430E40">
      <w:pPr>
        <w:rPr>
          <w:rFonts w:cstheme="minorHAnsi"/>
          <w:sz w:val="24"/>
          <w:szCs w:val="24"/>
        </w:rPr>
      </w:pPr>
    </w:p>
    <w:p w14:paraId="4F0AE743" w14:textId="77777777" w:rsidR="00792AD5" w:rsidRDefault="00792AD5" w:rsidP="00430E40">
      <w:pPr>
        <w:rPr>
          <w:rFonts w:cstheme="minorHAnsi"/>
          <w:sz w:val="24"/>
          <w:szCs w:val="24"/>
        </w:rPr>
      </w:pPr>
    </w:p>
    <w:p w14:paraId="1CD89174" w14:textId="77777777" w:rsidR="00792AD5" w:rsidRDefault="00792AD5" w:rsidP="00430E40">
      <w:pPr>
        <w:rPr>
          <w:rFonts w:cstheme="minorHAnsi"/>
          <w:sz w:val="24"/>
          <w:szCs w:val="24"/>
        </w:rPr>
      </w:pPr>
    </w:p>
    <w:p w14:paraId="3A9EEE32" w14:textId="77777777" w:rsidR="00792AD5" w:rsidRDefault="00792AD5" w:rsidP="00430E40">
      <w:pPr>
        <w:rPr>
          <w:rFonts w:cstheme="minorHAnsi"/>
          <w:sz w:val="24"/>
          <w:szCs w:val="24"/>
        </w:rPr>
      </w:pPr>
    </w:p>
    <w:p w14:paraId="3DF22F7E" w14:textId="77777777" w:rsidR="00792AD5" w:rsidRDefault="00792AD5" w:rsidP="00430E40">
      <w:pPr>
        <w:rPr>
          <w:rFonts w:cstheme="minorHAnsi"/>
          <w:sz w:val="24"/>
          <w:szCs w:val="24"/>
        </w:rPr>
      </w:pPr>
    </w:p>
    <w:p w14:paraId="4B68AFF7" w14:textId="77777777" w:rsidR="00792AD5" w:rsidRDefault="00792AD5" w:rsidP="00430E40">
      <w:pPr>
        <w:rPr>
          <w:rFonts w:cstheme="minorHAnsi"/>
          <w:sz w:val="24"/>
          <w:szCs w:val="24"/>
        </w:rPr>
      </w:pPr>
    </w:p>
    <w:p w14:paraId="06B3E0A7" w14:textId="77777777" w:rsidR="00792AD5" w:rsidRDefault="00792AD5" w:rsidP="00430E40">
      <w:pPr>
        <w:rPr>
          <w:rFonts w:cstheme="minorHAnsi"/>
          <w:sz w:val="24"/>
          <w:szCs w:val="24"/>
        </w:rPr>
      </w:pPr>
    </w:p>
    <w:p w14:paraId="6BCFA8C2" w14:textId="77777777" w:rsidR="00792AD5" w:rsidRDefault="00792AD5" w:rsidP="00430E40">
      <w:pPr>
        <w:rPr>
          <w:rFonts w:cstheme="minorHAnsi"/>
          <w:sz w:val="24"/>
          <w:szCs w:val="24"/>
        </w:rPr>
      </w:pPr>
    </w:p>
    <w:p w14:paraId="4A147DFF" w14:textId="5E60A0EA" w:rsidR="00792AD5" w:rsidRDefault="00792AD5" w:rsidP="00430E40">
      <w:pPr>
        <w:rPr>
          <w:rFonts w:cstheme="minorHAnsi"/>
          <w:sz w:val="24"/>
          <w:szCs w:val="24"/>
        </w:rPr>
      </w:pPr>
    </w:p>
    <w:p w14:paraId="4A68FDE6" w14:textId="77777777" w:rsidR="00792AD5" w:rsidRDefault="00792AD5" w:rsidP="00430E40">
      <w:pPr>
        <w:rPr>
          <w:rFonts w:cstheme="minorHAnsi"/>
          <w:sz w:val="24"/>
          <w:szCs w:val="24"/>
        </w:rPr>
      </w:pPr>
    </w:p>
    <w:p w14:paraId="61E5603A" w14:textId="446E0F40" w:rsidR="00792AD5" w:rsidRDefault="00792AD5" w:rsidP="00430E40">
      <w:pPr>
        <w:rPr>
          <w:rFonts w:cstheme="minorHAnsi"/>
          <w:sz w:val="24"/>
          <w:szCs w:val="24"/>
        </w:rPr>
      </w:pPr>
    </w:p>
    <w:p w14:paraId="6452CDBF" w14:textId="069E8F3F" w:rsidR="00792AD5" w:rsidRDefault="00792AD5" w:rsidP="00430E40">
      <w:pPr>
        <w:rPr>
          <w:rFonts w:cstheme="minorHAnsi"/>
          <w:sz w:val="24"/>
          <w:szCs w:val="24"/>
        </w:rPr>
      </w:pPr>
    </w:p>
    <w:p w14:paraId="667C89EA" w14:textId="0D2A42A1" w:rsidR="00B14EA2" w:rsidRDefault="00B30E3A" w:rsidP="00430E40">
      <w:pPr>
        <w:rPr>
          <w:rFonts w:cstheme="minorHAnsi"/>
          <w:sz w:val="24"/>
          <w:szCs w:val="24"/>
        </w:rPr>
      </w:pPr>
      <w:r>
        <w:rPr>
          <w:rFonts w:cstheme="minorHAnsi"/>
          <w:b/>
          <w:noProof/>
          <w:sz w:val="24"/>
          <w:szCs w:val="24"/>
          <w:lang w:eastAsia="en-GB"/>
        </w:rPr>
        <mc:AlternateContent>
          <mc:Choice Requires="wps">
            <w:drawing>
              <wp:anchor distT="0" distB="0" distL="114300" distR="114300" simplePos="0" relativeHeight="251672576" behindDoc="0" locked="0" layoutInCell="1" allowOverlap="1" wp14:anchorId="06E148D1" wp14:editId="2ABB2E43">
                <wp:simplePos x="0" y="0"/>
                <wp:positionH relativeFrom="margin">
                  <wp:posOffset>3810</wp:posOffset>
                </wp:positionH>
                <wp:positionV relativeFrom="paragraph">
                  <wp:posOffset>-711200</wp:posOffset>
                </wp:positionV>
                <wp:extent cx="6458989" cy="339366"/>
                <wp:effectExtent l="0" t="0" r="18415" b="22860"/>
                <wp:wrapNone/>
                <wp:docPr id="7" name="Rectangle 7"/>
                <wp:cNvGraphicFramePr/>
                <a:graphic xmlns:a="http://schemas.openxmlformats.org/drawingml/2006/main">
                  <a:graphicData uri="http://schemas.microsoft.com/office/word/2010/wordprocessingShape">
                    <wps:wsp>
                      <wps:cNvSpPr/>
                      <wps:spPr>
                        <a:xfrm>
                          <a:off x="0" y="0"/>
                          <a:ext cx="6458989" cy="3393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27E8C14" w14:textId="580A62BD" w:rsidR="00900993" w:rsidRPr="00B30E3A" w:rsidRDefault="00900993" w:rsidP="00B30E3A">
                            <w:pPr>
                              <w:pStyle w:val="Heading3"/>
                              <w:rPr>
                                <w:color w:val="FFFFFF" w:themeColor="background1"/>
                              </w:rPr>
                            </w:pPr>
                            <w:bookmarkStart w:id="0" w:name="_Guiding_Principles"/>
                            <w:bookmarkEnd w:id="0"/>
                            <w:r w:rsidRPr="00B30E3A">
                              <w:rPr>
                                <w:color w:val="FFFFFF" w:themeColor="background1"/>
                              </w:rPr>
                              <w:t xml:space="preserve">Guiding Principles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E148D1" id="Rectangle 7" o:spid="_x0000_s1027" style="position:absolute;margin-left:.3pt;margin-top:-56pt;width:508.6pt;height:26.7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" fillcolor="#4472c4 [3204]" strokecolor="#1f3763 [1604]" strokeweight="1pt">
                <v:textbox>
                  <w:txbxContent>
                    <w:p w14:paraId="527E8C14" w14:textId="580A62BD" w:rsidR="00900993" w:rsidRPr="00B30E3A" w:rsidRDefault="00900993" w:rsidP="00B30E3A">
                      <w:pPr>
                        <w:pStyle w:val="Heading3"/>
                        <w:rPr>
                          <w:color w:val="FFFFFF" w:themeColor="background1"/>
                        </w:rPr>
                      </w:pPr>
                      <w:bookmarkStart w:id="1" w:name="_Guiding_Principles"/>
                      <w:bookmarkEnd w:id="1"/>
                      <w:r w:rsidRPr="00B30E3A">
                        <w:rPr>
                          <w:color w:val="FFFFFF" w:themeColor="background1"/>
                        </w:rPr>
                        <w:t xml:space="preserve">Guiding Principles   </w:t>
                      </w:r>
                    </w:p>
                  </w:txbxContent>
                </v:textbox>
                <w10:wrap anchorx="margin"/>
              </v:rect>
            </w:pict>
          </mc:Fallback>
        </mc:AlternateContent>
      </w:r>
      <w:r w:rsidR="003452E6" w:rsidRPr="002B491F">
        <w:rPr>
          <w:rFonts w:cstheme="minorHAnsi"/>
          <w:sz w:val="24"/>
          <w:szCs w:val="24"/>
        </w:rPr>
        <w:t xml:space="preserve">At Fawbert and Barnard we ensure that </w:t>
      </w:r>
      <w:r w:rsidR="00910299">
        <w:rPr>
          <w:rFonts w:cstheme="minorHAnsi"/>
          <w:sz w:val="24"/>
          <w:szCs w:val="24"/>
        </w:rPr>
        <w:t>all children know how valued and unique they are</w:t>
      </w:r>
      <w:r w:rsidR="003452E6" w:rsidRPr="002B491F">
        <w:rPr>
          <w:rFonts w:cstheme="minorHAnsi"/>
          <w:sz w:val="24"/>
          <w:szCs w:val="24"/>
        </w:rPr>
        <w:t xml:space="preserve">, regardless of their ability or need. We recognise that all children are entitled to a broad and balanced </w:t>
      </w:r>
      <w:r w:rsidR="00F34BCE" w:rsidRPr="002B491F">
        <w:rPr>
          <w:rFonts w:cstheme="minorHAnsi"/>
          <w:sz w:val="24"/>
          <w:szCs w:val="24"/>
        </w:rPr>
        <w:t>curriculum that</w:t>
      </w:r>
      <w:r w:rsidR="003452E6" w:rsidRPr="002B491F">
        <w:rPr>
          <w:rFonts w:cstheme="minorHAnsi"/>
          <w:sz w:val="24"/>
          <w:szCs w:val="24"/>
        </w:rPr>
        <w:t xml:space="preserve"> must be differentiated to meet their individual needs</w:t>
      </w:r>
      <w:r w:rsidR="00B14EA2">
        <w:rPr>
          <w:rFonts w:cstheme="minorHAnsi"/>
          <w:sz w:val="24"/>
          <w:szCs w:val="24"/>
        </w:rPr>
        <w:t xml:space="preserve">. We focus on the concept of equity over equality, with our approach to </w:t>
      </w:r>
      <w:r w:rsidR="00254D3A">
        <w:rPr>
          <w:rFonts w:cstheme="minorHAnsi"/>
          <w:sz w:val="24"/>
          <w:szCs w:val="24"/>
        </w:rPr>
        <w:t xml:space="preserve">Special Educational Needs and Disabilities (SEND) </w:t>
      </w:r>
      <w:r w:rsidR="009614E3">
        <w:rPr>
          <w:rFonts w:cstheme="minorHAnsi"/>
          <w:sz w:val="24"/>
          <w:szCs w:val="24"/>
        </w:rPr>
        <w:t>b</w:t>
      </w:r>
      <w:r w:rsidR="00B14EA2">
        <w:rPr>
          <w:rFonts w:cstheme="minorHAnsi"/>
          <w:sz w:val="24"/>
          <w:szCs w:val="24"/>
        </w:rPr>
        <w:t xml:space="preserve">ased on the needs of each individual child. </w:t>
      </w:r>
    </w:p>
    <w:p w14:paraId="38F4866A" w14:textId="751721E9" w:rsidR="00D16664" w:rsidRPr="002B491F" w:rsidRDefault="00D16664" w:rsidP="009251F4">
      <w:pPr>
        <w:rPr>
          <w:rFonts w:cstheme="minorHAnsi"/>
          <w:sz w:val="24"/>
          <w:szCs w:val="24"/>
        </w:rPr>
      </w:pPr>
      <w:r w:rsidRPr="002B491F">
        <w:rPr>
          <w:rFonts w:cstheme="minorHAnsi"/>
          <w:sz w:val="24"/>
          <w:szCs w:val="24"/>
        </w:rPr>
        <w:t xml:space="preserve">As a </w:t>
      </w:r>
      <w:r w:rsidR="00F34BCE" w:rsidRPr="002B491F">
        <w:rPr>
          <w:rFonts w:cstheme="minorHAnsi"/>
          <w:sz w:val="24"/>
          <w:szCs w:val="24"/>
        </w:rPr>
        <w:t>school,</w:t>
      </w:r>
      <w:r w:rsidRPr="002B491F">
        <w:rPr>
          <w:rFonts w:cstheme="minorHAnsi"/>
          <w:sz w:val="24"/>
          <w:szCs w:val="24"/>
        </w:rPr>
        <w:t xml:space="preserve"> our </w:t>
      </w:r>
      <w:r w:rsidR="008C25E1">
        <w:rPr>
          <w:rFonts w:cstheme="minorHAnsi"/>
          <w:sz w:val="24"/>
          <w:szCs w:val="24"/>
        </w:rPr>
        <w:t>mission is to provide an exciting, ambitious and unique</w:t>
      </w:r>
      <w:r w:rsidRPr="002B491F">
        <w:rPr>
          <w:rFonts w:cstheme="minorHAnsi"/>
          <w:sz w:val="24"/>
          <w:szCs w:val="24"/>
        </w:rPr>
        <w:t xml:space="preserve"> early education for every child. </w:t>
      </w:r>
      <w:r w:rsidR="00910299">
        <w:rPr>
          <w:rFonts w:cstheme="minorHAnsi"/>
          <w:sz w:val="24"/>
          <w:szCs w:val="24"/>
        </w:rPr>
        <w:t>Individuals are</w:t>
      </w:r>
      <w:r w:rsidRPr="002B491F">
        <w:rPr>
          <w:rFonts w:cstheme="minorHAnsi"/>
          <w:sz w:val="24"/>
          <w:szCs w:val="24"/>
        </w:rPr>
        <w:t xml:space="preserve"> encouraged and inspired to develop </w:t>
      </w:r>
      <w:r w:rsidR="008C25E1">
        <w:rPr>
          <w:rFonts w:cstheme="minorHAnsi"/>
          <w:sz w:val="24"/>
          <w:szCs w:val="24"/>
        </w:rPr>
        <w:t xml:space="preserve">a love of learning in their own unique way. </w:t>
      </w:r>
      <w:r w:rsidRPr="002B491F">
        <w:rPr>
          <w:rFonts w:cstheme="minorHAnsi"/>
          <w:sz w:val="24"/>
          <w:szCs w:val="24"/>
        </w:rPr>
        <w:t xml:space="preserve"> </w:t>
      </w:r>
    </w:p>
    <w:p w14:paraId="4CB40CE1" w14:textId="49F17739" w:rsidR="00D16664" w:rsidRPr="002B491F" w:rsidRDefault="0065188F" w:rsidP="009251F4">
      <w:pPr>
        <w:rPr>
          <w:rFonts w:cstheme="minorHAnsi"/>
          <w:sz w:val="24"/>
          <w:szCs w:val="24"/>
        </w:rPr>
      </w:pPr>
      <w:r w:rsidRPr="002B491F">
        <w:rPr>
          <w:rFonts w:cstheme="minorHAnsi"/>
          <w:sz w:val="24"/>
          <w:szCs w:val="24"/>
        </w:rPr>
        <w:t>L</w:t>
      </w:r>
      <w:r w:rsidR="003452E6" w:rsidRPr="002B491F">
        <w:rPr>
          <w:rFonts w:cstheme="minorHAnsi"/>
          <w:sz w:val="24"/>
          <w:szCs w:val="24"/>
        </w:rPr>
        <w:t>eaders, Teachers and Support Staff work collaboratively to identify and provide support for pupils with SEN</w:t>
      </w:r>
      <w:r w:rsidR="00300873">
        <w:rPr>
          <w:rFonts w:cstheme="minorHAnsi"/>
          <w:sz w:val="24"/>
          <w:szCs w:val="24"/>
        </w:rPr>
        <w:t>D</w:t>
      </w:r>
      <w:r w:rsidR="009713BD" w:rsidRPr="002B491F">
        <w:rPr>
          <w:rFonts w:cstheme="minorHAnsi"/>
          <w:sz w:val="24"/>
          <w:szCs w:val="24"/>
        </w:rPr>
        <w:t xml:space="preserve">, as it is our belief that all educational professionals contribute to a child’s learning journey. </w:t>
      </w:r>
      <w:r w:rsidR="00D16664" w:rsidRPr="002B491F">
        <w:rPr>
          <w:rFonts w:cstheme="minorHAnsi"/>
          <w:sz w:val="24"/>
          <w:szCs w:val="24"/>
        </w:rPr>
        <w:t xml:space="preserve">All teachers are teachers of all children including those with </w:t>
      </w:r>
      <w:r w:rsidR="00254D3A">
        <w:rPr>
          <w:rFonts w:cstheme="minorHAnsi"/>
          <w:sz w:val="24"/>
          <w:szCs w:val="24"/>
        </w:rPr>
        <w:t>SEND</w:t>
      </w:r>
      <w:r w:rsidR="00D16664" w:rsidRPr="002B491F">
        <w:rPr>
          <w:rFonts w:cstheme="minorHAnsi"/>
          <w:sz w:val="24"/>
          <w:szCs w:val="24"/>
        </w:rPr>
        <w:t xml:space="preserve">. </w:t>
      </w:r>
    </w:p>
    <w:p w14:paraId="53E846E5" w14:textId="64528D8F" w:rsidR="009251F4" w:rsidRPr="002B491F" w:rsidRDefault="00E629F3" w:rsidP="003452E6">
      <w:pPr>
        <w:rPr>
          <w:rFonts w:cstheme="minorHAnsi"/>
          <w:sz w:val="24"/>
          <w:szCs w:val="24"/>
        </w:rPr>
      </w:pPr>
      <w:r w:rsidRPr="002B491F">
        <w:rPr>
          <w:rFonts w:cstheme="minorHAnsi"/>
          <w:sz w:val="24"/>
          <w:szCs w:val="24"/>
        </w:rPr>
        <w:t>This policy complies with the statutory requirements laid out in th</w:t>
      </w:r>
      <w:r w:rsidR="00254D3A">
        <w:rPr>
          <w:rFonts w:cstheme="minorHAnsi"/>
          <w:sz w:val="24"/>
          <w:szCs w:val="24"/>
        </w:rPr>
        <w:t xml:space="preserve">e </w:t>
      </w:r>
      <w:r w:rsidRPr="002B491F">
        <w:rPr>
          <w:rFonts w:cstheme="minorHAnsi"/>
          <w:sz w:val="24"/>
          <w:szCs w:val="24"/>
        </w:rPr>
        <w:t>SEND Code of Practice (January 2015) and has been written with reference to the following guidance and documents:</w:t>
      </w:r>
    </w:p>
    <w:p w14:paraId="54CDD5E2" w14:textId="53AE8CFA" w:rsidR="00E629F3" w:rsidRPr="002B491F" w:rsidRDefault="00E629F3" w:rsidP="00E629F3">
      <w:pPr>
        <w:pStyle w:val="ListParagraph"/>
        <w:numPr>
          <w:ilvl w:val="0"/>
          <w:numId w:val="20"/>
        </w:numPr>
        <w:rPr>
          <w:rFonts w:cstheme="minorHAnsi"/>
          <w:sz w:val="24"/>
          <w:szCs w:val="24"/>
        </w:rPr>
      </w:pPr>
      <w:r w:rsidRPr="002B491F">
        <w:rPr>
          <w:rFonts w:cstheme="minorHAnsi"/>
          <w:sz w:val="24"/>
          <w:szCs w:val="24"/>
        </w:rPr>
        <w:t>Equality Act 2010: Advice for Schools DfE Feb 2013</w:t>
      </w:r>
    </w:p>
    <w:p w14:paraId="6A6335A6" w14:textId="4AC08F9D" w:rsidR="00E629F3" w:rsidRPr="002B491F" w:rsidRDefault="00E629F3" w:rsidP="00E629F3">
      <w:pPr>
        <w:pStyle w:val="ListParagraph"/>
        <w:numPr>
          <w:ilvl w:val="0"/>
          <w:numId w:val="20"/>
        </w:numPr>
        <w:rPr>
          <w:rFonts w:cstheme="minorHAnsi"/>
          <w:sz w:val="24"/>
          <w:szCs w:val="24"/>
        </w:rPr>
      </w:pPr>
      <w:r w:rsidRPr="002B491F">
        <w:rPr>
          <w:rFonts w:cstheme="minorHAnsi"/>
          <w:sz w:val="24"/>
          <w:szCs w:val="24"/>
        </w:rPr>
        <w:t>SEND Code of Practice 0 – 25 (January 2015)</w:t>
      </w:r>
    </w:p>
    <w:p w14:paraId="5852475C" w14:textId="3E5D906D" w:rsidR="00E629F3" w:rsidRPr="002B491F" w:rsidRDefault="00E629F3" w:rsidP="00E629F3">
      <w:pPr>
        <w:pStyle w:val="ListParagraph"/>
        <w:numPr>
          <w:ilvl w:val="0"/>
          <w:numId w:val="20"/>
        </w:numPr>
        <w:rPr>
          <w:rFonts w:cstheme="minorHAnsi"/>
          <w:sz w:val="24"/>
          <w:szCs w:val="24"/>
        </w:rPr>
      </w:pPr>
      <w:r w:rsidRPr="002B491F">
        <w:rPr>
          <w:rFonts w:cstheme="minorHAnsi"/>
          <w:sz w:val="24"/>
          <w:szCs w:val="24"/>
        </w:rPr>
        <w:t>Schools SEN</w:t>
      </w:r>
      <w:r w:rsidR="00300873">
        <w:rPr>
          <w:rFonts w:cstheme="minorHAnsi"/>
          <w:sz w:val="24"/>
          <w:szCs w:val="24"/>
        </w:rPr>
        <w:t>D</w:t>
      </w:r>
      <w:r w:rsidRPr="002B491F">
        <w:rPr>
          <w:rFonts w:cstheme="minorHAnsi"/>
          <w:sz w:val="24"/>
          <w:szCs w:val="24"/>
        </w:rPr>
        <w:t xml:space="preserve"> Information Report Regulations (2014)</w:t>
      </w:r>
    </w:p>
    <w:p w14:paraId="7DF58CF1" w14:textId="6B06D4E6" w:rsidR="00E629F3" w:rsidRPr="002B491F" w:rsidRDefault="00E629F3" w:rsidP="00E629F3">
      <w:pPr>
        <w:pStyle w:val="ListParagraph"/>
        <w:numPr>
          <w:ilvl w:val="0"/>
          <w:numId w:val="20"/>
        </w:numPr>
        <w:rPr>
          <w:rFonts w:cstheme="minorHAnsi"/>
          <w:sz w:val="24"/>
          <w:szCs w:val="24"/>
        </w:rPr>
      </w:pPr>
      <w:r w:rsidRPr="002B491F">
        <w:rPr>
          <w:rFonts w:cstheme="minorHAnsi"/>
          <w:sz w:val="24"/>
          <w:szCs w:val="24"/>
        </w:rPr>
        <w:t>Equality Act 2010: Advice for schools DfE Feb 2013</w:t>
      </w:r>
    </w:p>
    <w:p w14:paraId="19EBC2C3" w14:textId="3EF10475" w:rsidR="00E629F3" w:rsidRPr="002B491F" w:rsidRDefault="00E629F3" w:rsidP="00E629F3">
      <w:pPr>
        <w:pStyle w:val="ListParagraph"/>
        <w:numPr>
          <w:ilvl w:val="0"/>
          <w:numId w:val="20"/>
        </w:numPr>
        <w:rPr>
          <w:rFonts w:cstheme="minorHAnsi"/>
          <w:sz w:val="24"/>
          <w:szCs w:val="24"/>
        </w:rPr>
      </w:pPr>
      <w:r w:rsidRPr="002B491F">
        <w:rPr>
          <w:rFonts w:cstheme="minorHAnsi"/>
          <w:sz w:val="24"/>
          <w:szCs w:val="24"/>
        </w:rPr>
        <w:t>Statutory Guidance on Supporting pupils at school with medical conditions (April 2014)</w:t>
      </w:r>
    </w:p>
    <w:p w14:paraId="3F44E507" w14:textId="6B4E0035" w:rsidR="00E629F3" w:rsidRPr="002B491F" w:rsidRDefault="00E629F3" w:rsidP="00E629F3">
      <w:pPr>
        <w:pStyle w:val="ListParagraph"/>
        <w:numPr>
          <w:ilvl w:val="0"/>
          <w:numId w:val="20"/>
        </w:numPr>
        <w:rPr>
          <w:rFonts w:cstheme="minorHAnsi"/>
          <w:sz w:val="24"/>
          <w:szCs w:val="24"/>
        </w:rPr>
      </w:pPr>
      <w:r w:rsidRPr="002B491F">
        <w:rPr>
          <w:rFonts w:cstheme="minorHAnsi"/>
          <w:sz w:val="24"/>
          <w:szCs w:val="24"/>
        </w:rPr>
        <w:t xml:space="preserve">The National Curriculum in England Key Stage 1 and 2 Framework Document </w:t>
      </w:r>
    </w:p>
    <w:p w14:paraId="7B0B54C5" w14:textId="242B1984" w:rsidR="00E629F3" w:rsidRPr="002B491F" w:rsidRDefault="00E629F3" w:rsidP="00E629F3">
      <w:pPr>
        <w:pStyle w:val="ListParagraph"/>
        <w:numPr>
          <w:ilvl w:val="0"/>
          <w:numId w:val="20"/>
        </w:numPr>
        <w:rPr>
          <w:rFonts w:cstheme="minorHAnsi"/>
          <w:sz w:val="24"/>
          <w:szCs w:val="24"/>
        </w:rPr>
      </w:pPr>
      <w:r w:rsidRPr="002B491F">
        <w:rPr>
          <w:rFonts w:cstheme="minorHAnsi"/>
          <w:sz w:val="24"/>
          <w:szCs w:val="24"/>
        </w:rPr>
        <w:t>Fawbert and Barnard Infants School Policies</w:t>
      </w:r>
      <w:r w:rsidR="007C5BD5" w:rsidRPr="002B491F">
        <w:rPr>
          <w:rFonts w:cstheme="minorHAnsi"/>
          <w:sz w:val="24"/>
          <w:szCs w:val="24"/>
        </w:rPr>
        <w:t xml:space="preserve"> a</w:t>
      </w:r>
      <w:r w:rsidR="00910299">
        <w:rPr>
          <w:rFonts w:cstheme="minorHAnsi"/>
          <w:sz w:val="24"/>
          <w:szCs w:val="24"/>
        </w:rPr>
        <w:t>n</w:t>
      </w:r>
      <w:r w:rsidR="007C5BD5" w:rsidRPr="002B491F">
        <w:rPr>
          <w:rFonts w:cstheme="minorHAnsi"/>
          <w:sz w:val="24"/>
          <w:szCs w:val="24"/>
        </w:rPr>
        <w:t>d Documents</w:t>
      </w:r>
      <w:r w:rsidRPr="002B491F">
        <w:rPr>
          <w:rFonts w:cstheme="minorHAnsi"/>
          <w:sz w:val="24"/>
          <w:szCs w:val="24"/>
        </w:rPr>
        <w:t>: Safeguarding, Accessibility Plan, SEN</w:t>
      </w:r>
      <w:r w:rsidR="00300873">
        <w:rPr>
          <w:rFonts w:cstheme="minorHAnsi"/>
          <w:sz w:val="24"/>
          <w:szCs w:val="24"/>
        </w:rPr>
        <w:t>D</w:t>
      </w:r>
      <w:r w:rsidRPr="002B491F">
        <w:rPr>
          <w:rFonts w:cstheme="minorHAnsi"/>
          <w:sz w:val="24"/>
          <w:szCs w:val="24"/>
        </w:rPr>
        <w:t xml:space="preserve"> Information Report</w:t>
      </w:r>
      <w:r w:rsidR="007C5BD5" w:rsidRPr="002B491F">
        <w:rPr>
          <w:rFonts w:cstheme="minorHAnsi"/>
          <w:sz w:val="24"/>
          <w:szCs w:val="24"/>
        </w:rPr>
        <w:t>, Whole School Provision Map.</w:t>
      </w:r>
    </w:p>
    <w:p w14:paraId="34E82B5C" w14:textId="77777777" w:rsidR="00E629F3" w:rsidRPr="002B491F" w:rsidRDefault="00E629F3" w:rsidP="00E629F3">
      <w:pPr>
        <w:pStyle w:val="ListParagraph"/>
        <w:numPr>
          <w:ilvl w:val="0"/>
          <w:numId w:val="20"/>
        </w:numPr>
        <w:rPr>
          <w:rFonts w:cstheme="minorHAnsi"/>
          <w:sz w:val="24"/>
          <w:szCs w:val="24"/>
        </w:rPr>
      </w:pPr>
      <w:r w:rsidRPr="002B491F">
        <w:rPr>
          <w:rFonts w:cstheme="minorHAnsi"/>
          <w:sz w:val="24"/>
          <w:szCs w:val="24"/>
        </w:rPr>
        <w:t xml:space="preserve">DfE Teachers Standards </w:t>
      </w:r>
    </w:p>
    <w:p w14:paraId="3A668E50" w14:textId="540C3F07" w:rsidR="009251F4" w:rsidRDefault="00900993" w:rsidP="003452E6">
      <w:pPr>
        <w:rPr>
          <w:rFonts w:cstheme="minorHAnsi"/>
          <w:sz w:val="24"/>
          <w:szCs w:val="24"/>
        </w:rPr>
      </w:pPr>
      <w:r>
        <w:rPr>
          <w:rFonts w:cstheme="minorHAnsi"/>
          <w:b/>
          <w:noProof/>
          <w:sz w:val="24"/>
          <w:szCs w:val="24"/>
          <w:lang w:eastAsia="en-GB"/>
        </w:rPr>
        <mc:AlternateContent>
          <mc:Choice Requires="wps">
            <w:drawing>
              <wp:anchor distT="0" distB="0" distL="114300" distR="114300" simplePos="0" relativeHeight="251674624" behindDoc="0" locked="0" layoutInCell="1" allowOverlap="1" wp14:anchorId="4FF45233" wp14:editId="0841DD5D">
                <wp:simplePos x="0" y="0"/>
                <wp:positionH relativeFrom="margin">
                  <wp:align>right</wp:align>
                </wp:positionH>
                <wp:positionV relativeFrom="paragraph">
                  <wp:posOffset>177570</wp:posOffset>
                </wp:positionV>
                <wp:extent cx="6458989" cy="339366"/>
                <wp:effectExtent l="0" t="0" r="18415" b="22860"/>
                <wp:wrapNone/>
                <wp:docPr id="5" name="Rectangle 5"/>
                <wp:cNvGraphicFramePr/>
                <a:graphic xmlns:a="http://schemas.openxmlformats.org/drawingml/2006/main">
                  <a:graphicData uri="http://schemas.microsoft.com/office/word/2010/wordprocessingShape">
                    <wps:wsp>
                      <wps:cNvSpPr/>
                      <wps:spPr>
                        <a:xfrm>
                          <a:off x="0" y="0"/>
                          <a:ext cx="6458989" cy="3393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8E127A" w14:textId="176B1313" w:rsidR="00900993" w:rsidRPr="00B30E3A" w:rsidRDefault="00900993" w:rsidP="00B30E3A">
                            <w:pPr>
                              <w:pStyle w:val="Heading3"/>
                              <w:rPr>
                                <w:color w:val="FFFFFF" w:themeColor="background1"/>
                              </w:rPr>
                            </w:pPr>
                            <w:bookmarkStart w:id="2" w:name="_Identifying_SEND"/>
                            <w:bookmarkEnd w:id="2"/>
                            <w:r w:rsidRPr="00B30E3A">
                              <w:rPr>
                                <w:color w:val="FFFFFF" w:themeColor="background1"/>
                              </w:rPr>
                              <w:t xml:space="preserve">Identifying SEND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F45233" id="Rectangle 5" o:spid="_x0000_s1028" style="position:absolute;margin-left:457.4pt;margin-top:14pt;width:508.6pt;height:26.7pt;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" fillcolor="#4472c4 [3204]" strokecolor="#1f3763 [1604]" strokeweight="1pt">
                <v:textbox>
                  <w:txbxContent>
                    <w:p w14:paraId="748E127A" w14:textId="176B1313" w:rsidR="00900993" w:rsidRPr="00B30E3A" w:rsidRDefault="00900993" w:rsidP="00B30E3A">
                      <w:pPr>
                        <w:pStyle w:val="Heading3"/>
                        <w:rPr>
                          <w:color w:val="FFFFFF" w:themeColor="background1"/>
                        </w:rPr>
                      </w:pPr>
                      <w:bookmarkStart w:id="3" w:name="_Identifying_SEND"/>
                      <w:bookmarkEnd w:id="3"/>
                      <w:r w:rsidRPr="00B30E3A">
                        <w:rPr>
                          <w:color w:val="FFFFFF" w:themeColor="background1"/>
                        </w:rPr>
                        <w:t xml:space="preserve">Identifying SEND  </w:t>
                      </w:r>
                    </w:p>
                  </w:txbxContent>
                </v:textbox>
                <w10:wrap anchorx="margin"/>
              </v:rect>
            </w:pict>
          </mc:Fallback>
        </mc:AlternateContent>
      </w:r>
    </w:p>
    <w:p w14:paraId="4B243EF9" w14:textId="4384ADCC" w:rsidR="00900993" w:rsidRPr="002B491F" w:rsidRDefault="00900993" w:rsidP="003452E6">
      <w:pPr>
        <w:rPr>
          <w:rFonts w:cstheme="minorHAnsi"/>
          <w:sz w:val="24"/>
          <w:szCs w:val="24"/>
        </w:rPr>
      </w:pPr>
    </w:p>
    <w:p w14:paraId="032FFC69" w14:textId="3D5177D8" w:rsidR="0065188F" w:rsidRDefault="0065188F" w:rsidP="0065188F">
      <w:pPr>
        <w:rPr>
          <w:rFonts w:cstheme="minorHAnsi"/>
          <w:sz w:val="24"/>
          <w:szCs w:val="24"/>
        </w:rPr>
      </w:pPr>
      <w:r w:rsidRPr="002B491F">
        <w:rPr>
          <w:rFonts w:cstheme="minorHAnsi"/>
          <w:sz w:val="24"/>
          <w:szCs w:val="24"/>
        </w:rPr>
        <w:t>According to the SEN</w:t>
      </w:r>
      <w:r w:rsidR="00300873">
        <w:rPr>
          <w:rFonts w:cstheme="minorHAnsi"/>
          <w:sz w:val="24"/>
          <w:szCs w:val="24"/>
        </w:rPr>
        <w:t xml:space="preserve">D </w:t>
      </w:r>
      <w:r w:rsidRPr="002B491F">
        <w:rPr>
          <w:rFonts w:cstheme="minorHAnsi"/>
          <w:sz w:val="24"/>
          <w:szCs w:val="24"/>
        </w:rPr>
        <w:t>Code of Practice (2015): “A child or young person has SEN if they have a learning difficulty which calls for special educational provision to be made for him or her… or if they have a significantly greater difficulty in learning than the majority of others of the same age or has a disability which prevents or hinders him or her from making use of the facilities of a kind generally provided for others of the same age in mainstream schools”</w:t>
      </w:r>
      <w:r w:rsidR="008C25E1">
        <w:rPr>
          <w:rFonts w:cstheme="minorHAnsi"/>
          <w:sz w:val="24"/>
          <w:szCs w:val="24"/>
        </w:rPr>
        <w:t>.</w:t>
      </w:r>
    </w:p>
    <w:p w14:paraId="3708E578" w14:textId="3FEE3C49" w:rsidR="0065188F" w:rsidRPr="002B491F" w:rsidRDefault="0065188F" w:rsidP="0065188F">
      <w:pPr>
        <w:rPr>
          <w:rFonts w:cstheme="minorHAnsi"/>
          <w:sz w:val="24"/>
          <w:szCs w:val="24"/>
        </w:rPr>
      </w:pPr>
      <w:r w:rsidRPr="002B491F">
        <w:rPr>
          <w:rFonts w:cstheme="minorHAnsi"/>
          <w:sz w:val="24"/>
          <w:szCs w:val="24"/>
        </w:rPr>
        <w:t>The Code of Practice identifies 4 broad areas of need:</w:t>
      </w:r>
    </w:p>
    <w:p w14:paraId="318B8DD1" w14:textId="421106E2" w:rsidR="0065188F" w:rsidRPr="002B491F" w:rsidRDefault="0065188F" w:rsidP="0065188F">
      <w:pPr>
        <w:pStyle w:val="ListParagraph"/>
        <w:numPr>
          <w:ilvl w:val="0"/>
          <w:numId w:val="21"/>
        </w:numPr>
        <w:rPr>
          <w:rFonts w:cstheme="minorHAnsi"/>
          <w:sz w:val="24"/>
          <w:szCs w:val="24"/>
        </w:rPr>
      </w:pPr>
      <w:r w:rsidRPr="002B491F">
        <w:rPr>
          <w:rFonts w:cstheme="minorHAnsi"/>
          <w:sz w:val="24"/>
          <w:szCs w:val="24"/>
        </w:rPr>
        <w:t xml:space="preserve">Communication and Interaction </w:t>
      </w:r>
    </w:p>
    <w:p w14:paraId="29EEABCD" w14:textId="77777777" w:rsidR="000F3AC6" w:rsidRPr="002B491F" w:rsidRDefault="000F3AC6" w:rsidP="000F3AC6">
      <w:pPr>
        <w:rPr>
          <w:rFonts w:cstheme="minorHAnsi"/>
          <w:i/>
          <w:iCs/>
          <w:sz w:val="24"/>
          <w:szCs w:val="24"/>
        </w:rPr>
      </w:pPr>
      <w:r w:rsidRPr="002B491F">
        <w:rPr>
          <w:rFonts w:cstheme="minorHAnsi"/>
          <w:i/>
          <w:iCs/>
          <w:sz w:val="24"/>
          <w:szCs w:val="24"/>
        </w:rPr>
        <w:t xml:space="preserve">Communication and Interaction conditions may include children who have speech, language and communication needs and / or autism. </w:t>
      </w:r>
    </w:p>
    <w:p w14:paraId="580C8093" w14:textId="490D763C" w:rsidR="002B491F" w:rsidRPr="002B491F" w:rsidRDefault="000F3AC6" w:rsidP="000F3AC6">
      <w:pPr>
        <w:rPr>
          <w:rFonts w:cstheme="minorHAnsi"/>
          <w:i/>
          <w:iCs/>
          <w:sz w:val="24"/>
          <w:szCs w:val="24"/>
        </w:rPr>
      </w:pPr>
      <w:r w:rsidRPr="002B491F">
        <w:rPr>
          <w:rFonts w:cstheme="minorHAnsi"/>
          <w:i/>
          <w:iCs/>
          <w:sz w:val="24"/>
          <w:szCs w:val="24"/>
        </w:rPr>
        <w:t xml:space="preserve">This may present as a child: having difficulty in communicating with others, having difficulty saying what they want to, or having difficulty understanding what is being said to them. The child may be delayed in using language and shy away from talking. </w:t>
      </w:r>
    </w:p>
    <w:p w14:paraId="24995706" w14:textId="18DE6188" w:rsidR="0065188F" w:rsidRPr="002B491F" w:rsidRDefault="0065188F" w:rsidP="000F3AC6">
      <w:pPr>
        <w:pStyle w:val="ListParagraph"/>
        <w:numPr>
          <w:ilvl w:val="0"/>
          <w:numId w:val="21"/>
        </w:numPr>
        <w:rPr>
          <w:rFonts w:cstheme="minorHAnsi"/>
          <w:sz w:val="24"/>
          <w:szCs w:val="24"/>
        </w:rPr>
      </w:pPr>
      <w:r w:rsidRPr="002B491F">
        <w:rPr>
          <w:rFonts w:cstheme="minorHAnsi"/>
          <w:sz w:val="24"/>
          <w:szCs w:val="24"/>
        </w:rPr>
        <w:lastRenderedPageBreak/>
        <w:t>Cognition and Learning</w:t>
      </w:r>
    </w:p>
    <w:p w14:paraId="26505C99" w14:textId="26FCDDB0" w:rsidR="00883AA2" w:rsidRPr="002B491F" w:rsidRDefault="00883AA2" w:rsidP="00883AA2">
      <w:pPr>
        <w:rPr>
          <w:rFonts w:cstheme="minorHAnsi"/>
          <w:i/>
          <w:iCs/>
          <w:sz w:val="24"/>
          <w:szCs w:val="24"/>
        </w:rPr>
      </w:pPr>
      <w:r w:rsidRPr="002B491F">
        <w:rPr>
          <w:rFonts w:cstheme="minorHAnsi"/>
          <w:i/>
          <w:iCs/>
          <w:sz w:val="24"/>
          <w:szCs w:val="24"/>
        </w:rPr>
        <w:t xml:space="preserve">Cognition and Learning difficulties affect a child’s ability to learn and achieve at school. Specific Learning Difficulties (SpLD) include a range of conditions such as Dyspraxia, Dyslexia and Dyscalculia. Children who have needs in </w:t>
      </w:r>
      <w:r w:rsidR="00F34BCE" w:rsidRPr="002B491F">
        <w:rPr>
          <w:rFonts w:cstheme="minorHAnsi"/>
          <w:i/>
          <w:iCs/>
          <w:sz w:val="24"/>
          <w:szCs w:val="24"/>
        </w:rPr>
        <w:t>one</w:t>
      </w:r>
      <w:r w:rsidRPr="002B491F">
        <w:rPr>
          <w:rFonts w:cstheme="minorHAnsi"/>
          <w:i/>
          <w:iCs/>
          <w:sz w:val="24"/>
          <w:szCs w:val="24"/>
        </w:rPr>
        <w:t xml:space="preserve"> or more of these areas are classed as having ‘Complex Needs’. They may also be described as having ‘mild’ or ‘severe’ learning difficulties depending on the degree of need and how this </w:t>
      </w:r>
      <w:r w:rsidR="00F34BCE" w:rsidRPr="002B491F">
        <w:rPr>
          <w:rFonts w:cstheme="minorHAnsi"/>
          <w:i/>
          <w:iCs/>
          <w:sz w:val="24"/>
          <w:szCs w:val="24"/>
        </w:rPr>
        <w:t>affects</w:t>
      </w:r>
      <w:r w:rsidRPr="002B491F">
        <w:rPr>
          <w:rFonts w:cstheme="minorHAnsi"/>
          <w:i/>
          <w:iCs/>
          <w:sz w:val="24"/>
          <w:szCs w:val="24"/>
        </w:rPr>
        <w:t xml:space="preserve"> their daily life. </w:t>
      </w:r>
    </w:p>
    <w:p w14:paraId="70150675" w14:textId="0C8A8632" w:rsidR="00883AA2" w:rsidRPr="002B491F" w:rsidRDefault="00883AA2" w:rsidP="00883AA2">
      <w:pPr>
        <w:rPr>
          <w:rFonts w:cstheme="minorHAnsi"/>
          <w:i/>
          <w:iCs/>
          <w:sz w:val="24"/>
          <w:szCs w:val="24"/>
        </w:rPr>
      </w:pPr>
      <w:r w:rsidRPr="002B491F">
        <w:rPr>
          <w:rFonts w:cstheme="minorHAnsi"/>
          <w:i/>
          <w:iCs/>
          <w:sz w:val="24"/>
          <w:szCs w:val="24"/>
        </w:rPr>
        <w:t xml:space="preserve">Support for pupils with learning difficulties is needed when a pupil is learning at a slower pace than their </w:t>
      </w:r>
      <w:r w:rsidR="00FC478E" w:rsidRPr="002B491F">
        <w:rPr>
          <w:rFonts w:cstheme="minorHAnsi"/>
          <w:i/>
          <w:iCs/>
          <w:sz w:val="24"/>
          <w:szCs w:val="24"/>
        </w:rPr>
        <w:t>peers are</w:t>
      </w:r>
      <w:r w:rsidRPr="002B491F">
        <w:rPr>
          <w:rFonts w:cstheme="minorHAnsi"/>
          <w:i/>
          <w:iCs/>
          <w:sz w:val="24"/>
          <w:szCs w:val="24"/>
        </w:rPr>
        <w:t xml:space="preserve">. </w:t>
      </w:r>
    </w:p>
    <w:p w14:paraId="1B30C02A" w14:textId="45DE62CD" w:rsidR="0065188F" w:rsidRPr="002B491F" w:rsidRDefault="0065188F" w:rsidP="0065188F">
      <w:pPr>
        <w:pStyle w:val="ListParagraph"/>
        <w:numPr>
          <w:ilvl w:val="0"/>
          <w:numId w:val="21"/>
        </w:numPr>
        <w:rPr>
          <w:rFonts w:cstheme="minorHAnsi"/>
          <w:sz w:val="24"/>
          <w:szCs w:val="24"/>
        </w:rPr>
      </w:pPr>
      <w:r w:rsidRPr="002B491F">
        <w:rPr>
          <w:rFonts w:cstheme="minorHAnsi"/>
          <w:sz w:val="24"/>
          <w:szCs w:val="24"/>
        </w:rPr>
        <w:t>Social, Emotional and Mental Health</w:t>
      </w:r>
    </w:p>
    <w:p w14:paraId="2BB99307" w14:textId="04F07DF7" w:rsidR="00883AA2" w:rsidRPr="002B491F" w:rsidRDefault="00883AA2" w:rsidP="00883AA2">
      <w:pPr>
        <w:rPr>
          <w:rFonts w:cstheme="minorHAnsi"/>
          <w:i/>
          <w:iCs/>
          <w:sz w:val="24"/>
          <w:szCs w:val="24"/>
        </w:rPr>
      </w:pPr>
      <w:r w:rsidRPr="002B491F">
        <w:rPr>
          <w:rFonts w:cstheme="minorHAnsi"/>
          <w:i/>
          <w:iCs/>
          <w:sz w:val="24"/>
          <w:szCs w:val="24"/>
        </w:rPr>
        <w:t xml:space="preserve">Pupils experiencing social, </w:t>
      </w:r>
      <w:r w:rsidR="006A274E" w:rsidRPr="002B491F">
        <w:rPr>
          <w:rFonts w:cstheme="minorHAnsi"/>
          <w:i/>
          <w:iCs/>
          <w:sz w:val="24"/>
          <w:szCs w:val="24"/>
        </w:rPr>
        <w:t>emotional,</w:t>
      </w:r>
      <w:r w:rsidRPr="002B491F">
        <w:rPr>
          <w:rFonts w:cstheme="minorHAnsi"/>
          <w:i/>
          <w:iCs/>
          <w:sz w:val="24"/>
          <w:szCs w:val="24"/>
        </w:rPr>
        <w:t xml:space="preserve"> and mental health difficulties may present </w:t>
      </w:r>
      <w:r w:rsidR="00FC478E" w:rsidRPr="002B491F">
        <w:rPr>
          <w:rFonts w:cstheme="minorHAnsi"/>
          <w:i/>
          <w:iCs/>
          <w:sz w:val="24"/>
          <w:szCs w:val="24"/>
        </w:rPr>
        <w:t>as</w:t>
      </w:r>
      <w:r w:rsidRPr="002B491F">
        <w:rPr>
          <w:rFonts w:cstheme="minorHAnsi"/>
          <w:i/>
          <w:iCs/>
          <w:sz w:val="24"/>
          <w:szCs w:val="24"/>
        </w:rPr>
        <w:t xml:space="preserve"> withdrawn or isolated, hyperactive or lack concentration, immature in relation to social skills, displaying behaviour that challenges which could be masking other complex needs. They may be frustrated and struggle with school routines, </w:t>
      </w:r>
      <w:r w:rsidR="00910299" w:rsidRPr="002B491F">
        <w:rPr>
          <w:rFonts w:cstheme="minorHAnsi"/>
          <w:i/>
          <w:iCs/>
          <w:sz w:val="24"/>
          <w:szCs w:val="24"/>
        </w:rPr>
        <w:t>boundaries,</w:t>
      </w:r>
      <w:r w:rsidRPr="002B491F">
        <w:rPr>
          <w:rFonts w:cstheme="minorHAnsi"/>
          <w:i/>
          <w:iCs/>
          <w:sz w:val="24"/>
          <w:szCs w:val="24"/>
        </w:rPr>
        <w:t xml:space="preserve"> and relationships. </w:t>
      </w:r>
    </w:p>
    <w:p w14:paraId="02E7B5CF" w14:textId="2FD2BE0C" w:rsidR="00883AA2" w:rsidRPr="002B491F" w:rsidRDefault="00883AA2" w:rsidP="00883AA2">
      <w:pPr>
        <w:rPr>
          <w:rFonts w:cstheme="minorHAnsi"/>
          <w:i/>
          <w:iCs/>
          <w:sz w:val="24"/>
          <w:szCs w:val="24"/>
        </w:rPr>
      </w:pPr>
      <w:r w:rsidRPr="002B491F">
        <w:rPr>
          <w:rFonts w:cstheme="minorHAnsi"/>
          <w:i/>
          <w:iCs/>
          <w:sz w:val="24"/>
          <w:szCs w:val="24"/>
        </w:rPr>
        <w:t xml:space="preserve">Pupils may suffer from difficulties such as anxiety or depression, or they may have disorders such as </w:t>
      </w:r>
      <w:r w:rsidR="006A274E" w:rsidRPr="002B491F">
        <w:rPr>
          <w:rFonts w:cstheme="minorHAnsi"/>
          <w:i/>
          <w:iCs/>
          <w:sz w:val="24"/>
          <w:szCs w:val="24"/>
        </w:rPr>
        <w:t>attention deficit disorder (</w:t>
      </w:r>
      <w:r w:rsidRPr="002B491F">
        <w:rPr>
          <w:rFonts w:cstheme="minorHAnsi"/>
          <w:i/>
          <w:iCs/>
          <w:sz w:val="24"/>
          <w:szCs w:val="24"/>
        </w:rPr>
        <w:t xml:space="preserve">ADD), </w:t>
      </w:r>
      <w:r w:rsidR="006A274E" w:rsidRPr="002B491F">
        <w:rPr>
          <w:rFonts w:cstheme="minorHAnsi"/>
          <w:i/>
          <w:iCs/>
          <w:sz w:val="24"/>
          <w:szCs w:val="24"/>
        </w:rPr>
        <w:t>attention deficit hyperactivity disorder (</w:t>
      </w:r>
      <w:r w:rsidRPr="002B491F">
        <w:rPr>
          <w:rFonts w:cstheme="minorHAnsi"/>
          <w:i/>
          <w:iCs/>
          <w:sz w:val="24"/>
          <w:szCs w:val="24"/>
        </w:rPr>
        <w:t xml:space="preserve">ADHD), or attachment disorder. </w:t>
      </w:r>
    </w:p>
    <w:p w14:paraId="2AB7CBA7" w14:textId="486C692A" w:rsidR="000F3AC6" w:rsidRPr="002B491F" w:rsidRDefault="0065188F" w:rsidP="000F3AC6">
      <w:pPr>
        <w:pStyle w:val="ListParagraph"/>
        <w:numPr>
          <w:ilvl w:val="0"/>
          <w:numId w:val="21"/>
        </w:numPr>
        <w:rPr>
          <w:rFonts w:cstheme="minorHAnsi"/>
          <w:sz w:val="24"/>
          <w:szCs w:val="24"/>
        </w:rPr>
      </w:pPr>
      <w:r w:rsidRPr="002B491F">
        <w:rPr>
          <w:rFonts w:cstheme="minorHAnsi"/>
          <w:sz w:val="24"/>
          <w:szCs w:val="24"/>
        </w:rPr>
        <w:t xml:space="preserve">Sensory and / or Physical </w:t>
      </w:r>
    </w:p>
    <w:p w14:paraId="020B4F32" w14:textId="350D0F0F" w:rsidR="00883AA2" w:rsidRPr="002B491F" w:rsidRDefault="00883AA2" w:rsidP="00883AA2">
      <w:pPr>
        <w:rPr>
          <w:rFonts w:cstheme="minorHAnsi"/>
          <w:i/>
          <w:iCs/>
          <w:sz w:val="24"/>
          <w:szCs w:val="24"/>
        </w:rPr>
      </w:pPr>
      <w:r w:rsidRPr="002B491F">
        <w:rPr>
          <w:rFonts w:cstheme="minorHAnsi"/>
          <w:i/>
          <w:iCs/>
          <w:sz w:val="24"/>
          <w:szCs w:val="24"/>
        </w:rPr>
        <w:t xml:space="preserve">Children with sensory or physical needs may have a disability, such </w:t>
      </w:r>
      <w:r w:rsidR="00FC478E" w:rsidRPr="002B491F">
        <w:rPr>
          <w:rFonts w:cstheme="minorHAnsi"/>
          <w:i/>
          <w:iCs/>
          <w:sz w:val="24"/>
          <w:szCs w:val="24"/>
        </w:rPr>
        <w:t>as</w:t>
      </w:r>
      <w:r w:rsidRPr="002B491F">
        <w:rPr>
          <w:rFonts w:cstheme="minorHAnsi"/>
          <w:i/>
          <w:iCs/>
          <w:sz w:val="24"/>
          <w:szCs w:val="24"/>
        </w:rPr>
        <w:t xml:space="preserve"> physical disability, visual impairment, hearing impairment, multi-sensory impairment (both hearing and vision difficulties), </w:t>
      </w:r>
      <w:r w:rsidR="00FC478E" w:rsidRPr="002B491F">
        <w:rPr>
          <w:rFonts w:cstheme="minorHAnsi"/>
          <w:i/>
          <w:iCs/>
          <w:sz w:val="24"/>
          <w:szCs w:val="24"/>
        </w:rPr>
        <w:t>and dyspraxia</w:t>
      </w:r>
      <w:r w:rsidRPr="002B491F">
        <w:rPr>
          <w:rFonts w:cstheme="minorHAnsi"/>
          <w:i/>
          <w:iCs/>
          <w:sz w:val="24"/>
          <w:szCs w:val="24"/>
        </w:rPr>
        <w:t xml:space="preserve">. They may need specialist equipment to support them with their </w:t>
      </w:r>
      <w:r w:rsidR="00910299" w:rsidRPr="002B491F">
        <w:rPr>
          <w:rFonts w:cstheme="minorHAnsi"/>
          <w:i/>
          <w:iCs/>
          <w:sz w:val="24"/>
          <w:szCs w:val="24"/>
        </w:rPr>
        <w:t>learning and</w:t>
      </w:r>
      <w:r w:rsidRPr="002B491F">
        <w:rPr>
          <w:rFonts w:cstheme="minorHAnsi"/>
          <w:i/>
          <w:iCs/>
          <w:sz w:val="24"/>
          <w:szCs w:val="24"/>
        </w:rPr>
        <w:t xml:space="preserve"> </w:t>
      </w:r>
      <w:r w:rsidR="00FC478E" w:rsidRPr="002B491F">
        <w:rPr>
          <w:rFonts w:cstheme="minorHAnsi"/>
          <w:i/>
          <w:iCs/>
          <w:sz w:val="24"/>
          <w:szCs w:val="24"/>
        </w:rPr>
        <w:t>could</w:t>
      </w:r>
      <w:r w:rsidRPr="002B491F">
        <w:rPr>
          <w:rFonts w:cstheme="minorHAnsi"/>
          <w:i/>
          <w:iCs/>
          <w:sz w:val="24"/>
          <w:szCs w:val="24"/>
        </w:rPr>
        <w:t xml:space="preserve"> need help with daily tasks such as eating or travelling. </w:t>
      </w:r>
    </w:p>
    <w:p w14:paraId="443C12FC" w14:textId="2BAF9A08" w:rsidR="009713BD" w:rsidRPr="002B491F" w:rsidRDefault="004B5635" w:rsidP="003452E6">
      <w:pPr>
        <w:rPr>
          <w:rFonts w:cstheme="minorHAnsi"/>
          <w:sz w:val="24"/>
          <w:szCs w:val="24"/>
        </w:rPr>
      </w:pPr>
      <w:r w:rsidRPr="002B491F">
        <w:rPr>
          <w:rFonts w:cstheme="minorHAnsi"/>
          <w:sz w:val="24"/>
          <w:szCs w:val="24"/>
        </w:rPr>
        <w:t>The Hertfordshire Local Offer states that Special Educational Needs ‘can affect a child or young persons: ability to learn, behaviour or ability to socialise and make friends, reading and writing, ability to understand things, concentration levels, physical ability’. It identifies SEN</w:t>
      </w:r>
      <w:r w:rsidR="00300873">
        <w:rPr>
          <w:rFonts w:cstheme="minorHAnsi"/>
          <w:sz w:val="24"/>
          <w:szCs w:val="24"/>
        </w:rPr>
        <w:t>D</w:t>
      </w:r>
      <w:r w:rsidRPr="002B491F">
        <w:rPr>
          <w:rFonts w:cstheme="minorHAnsi"/>
          <w:sz w:val="24"/>
          <w:szCs w:val="24"/>
        </w:rPr>
        <w:t xml:space="preserve"> provision as ‘help that is additional or different from the support generally given to other children or young people of the same age’.</w:t>
      </w:r>
    </w:p>
    <w:p w14:paraId="0F57CC60" w14:textId="4CC26736" w:rsidR="007723A2" w:rsidRDefault="00B04DBE" w:rsidP="003452E6">
      <w:pPr>
        <w:rPr>
          <w:rFonts w:cstheme="minorHAnsi"/>
          <w:sz w:val="24"/>
          <w:szCs w:val="24"/>
        </w:rPr>
      </w:pPr>
      <w:r w:rsidRPr="002B491F">
        <w:rPr>
          <w:rFonts w:cstheme="minorHAnsi"/>
          <w:sz w:val="24"/>
          <w:szCs w:val="24"/>
        </w:rPr>
        <w:t>At Fawbert</w:t>
      </w:r>
      <w:r w:rsidR="00254D3A">
        <w:rPr>
          <w:rFonts w:cstheme="minorHAnsi"/>
          <w:sz w:val="24"/>
          <w:szCs w:val="24"/>
        </w:rPr>
        <w:t xml:space="preserve"> and Barnard Infants </w:t>
      </w:r>
      <w:r w:rsidR="00FC478E">
        <w:rPr>
          <w:rFonts w:cstheme="minorHAnsi"/>
          <w:sz w:val="24"/>
          <w:szCs w:val="24"/>
        </w:rPr>
        <w:t>School,</w:t>
      </w:r>
      <w:r w:rsidR="00254D3A">
        <w:rPr>
          <w:rFonts w:cstheme="minorHAnsi"/>
          <w:sz w:val="24"/>
          <w:szCs w:val="24"/>
        </w:rPr>
        <w:t xml:space="preserve"> we monitor</w:t>
      </w:r>
      <w:r w:rsidRPr="002B491F">
        <w:rPr>
          <w:rFonts w:cstheme="minorHAnsi"/>
          <w:sz w:val="24"/>
          <w:szCs w:val="24"/>
        </w:rPr>
        <w:t xml:space="preserve"> all pupils </w:t>
      </w:r>
      <w:r w:rsidR="00254D3A">
        <w:rPr>
          <w:rFonts w:cstheme="minorHAnsi"/>
          <w:sz w:val="24"/>
          <w:szCs w:val="24"/>
        </w:rPr>
        <w:t xml:space="preserve">through a variety of ways </w:t>
      </w:r>
      <w:r w:rsidRPr="002B491F">
        <w:rPr>
          <w:rFonts w:cstheme="minorHAnsi"/>
          <w:sz w:val="24"/>
          <w:szCs w:val="24"/>
        </w:rPr>
        <w:t>to identify those working below the expected level for their age and individual circumstances.  It may be the case that rather than one primary need, a child has a need that goes across more than one of the above areas, o</w:t>
      </w:r>
      <w:r w:rsidR="00FC478E">
        <w:rPr>
          <w:rFonts w:cstheme="minorHAnsi"/>
          <w:sz w:val="24"/>
          <w:szCs w:val="24"/>
        </w:rPr>
        <w:t>r changes and evolves over time.</w:t>
      </w:r>
      <w:r w:rsidRPr="002B491F">
        <w:rPr>
          <w:rFonts w:cstheme="minorHAnsi"/>
          <w:sz w:val="24"/>
          <w:szCs w:val="24"/>
        </w:rPr>
        <w:t xml:space="preserve"> </w:t>
      </w:r>
      <w:r w:rsidR="00FC478E">
        <w:rPr>
          <w:rFonts w:cstheme="minorHAnsi"/>
          <w:sz w:val="24"/>
          <w:szCs w:val="24"/>
        </w:rPr>
        <w:t>This</w:t>
      </w:r>
      <w:r w:rsidRPr="002B491F">
        <w:rPr>
          <w:rFonts w:cstheme="minorHAnsi"/>
          <w:sz w:val="24"/>
          <w:szCs w:val="24"/>
        </w:rPr>
        <w:t xml:space="preserve"> is why we focus on a detailed</w:t>
      </w:r>
      <w:r w:rsidR="001078CF">
        <w:rPr>
          <w:rFonts w:cstheme="minorHAnsi"/>
          <w:sz w:val="24"/>
          <w:szCs w:val="24"/>
        </w:rPr>
        <w:t xml:space="preserve"> and highly personalised</w:t>
      </w:r>
      <w:r w:rsidRPr="002B491F">
        <w:rPr>
          <w:rFonts w:cstheme="minorHAnsi"/>
          <w:sz w:val="24"/>
          <w:szCs w:val="24"/>
        </w:rPr>
        <w:t xml:space="preserve"> assessment </w:t>
      </w:r>
      <w:r w:rsidR="001078CF">
        <w:rPr>
          <w:rFonts w:cstheme="minorHAnsi"/>
          <w:sz w:val="24"/>
          <w:szCs w:val="24"/>
        </w:rPr>
        <w:t xml:space="preserve">process </w:t>
      </w:r>
      <w:r w:rsidRPr="002B491F">
        <w:rPr>
          <w:rFonts w:cstheme="minorHAnsi"/>
          <w:sz w:val="24"/>
          <w:szCs w:val="24"/>
        </w:rPr>
        <w:t xml:space="preserve">that ensures all ranges of a child’s individual </w:t>
      </w:r>
      <w:r w:rsidR="00910299">
        <w:rPr>
          <w:rFonts w:cstheme="minorHAnsi"/>
          <w:sz w:val="24"/>
          <w:szCs w:val="24"/>
        </w:rPr>
        <w:t>needs</w:t>
      </w:r>
      <w:r w:rsidRPr="002B491F">
        <w:rPr>
          <w:rFonts w:cstheme="minorHAnsi"/>
          <w:sz w:val="24"/>
          <w:szCs w:val="24"/>
        </w:rPr>
        <w:t xml:space="preserve"> are identified. </w:t>
      </w:r>
    </w:p>
    <w:p w14:paraId="78A89FFE" w14:textId="77777777" w:rsidR="00792AD5" w:rsidRDefault="00792AD5" w:rsidP="00C134F7">
      <w:pPr>
        <w:rPr>
          <w:rFonts w:cstheme="minorHAnsi"/>
          <w:b/>
          <w:bCs/>
          <w:sz w:val="24"/>
          <w:szCs w:val="24"/>
          <w:u w:val="single"/>
        </w:rPr>
      </w:pPr>
    </w:p>
    <w:p w14:paraId="72CA1ED4" w14:textId="0C9985A4" w:rsidR="00900993" w:rsidRDefault="00900993" w:rsidP="00C134F7">
      <w:pPr>
        <w:rPr>
          <w:rFonts w:cstheme="minorHAnsi"/>
          <w:b/>
          <w:bCs/>
          <w:sz w:val="24"/>
          <w:szCs w:val="24"/>
          <w:u w:val="single"/>
        </w:rPr>
      </w:pPr>
      <w:r>
        <w:rPr>
          <w:rFonts w:cstheme="minorHAnsi"/>
          <w:b/>
          <w:noProof/>
          <w:sz w:val="24"/>
          <w:szCs w:val="24"/>
          <w:lang w:eastAsia="en-GB"/>
        </w:rPr>
        <mc:AlternateContent>
          <mc:Choice Requires="wps">
            <w:drawing>
              <wp:anchor distT="0" distB="0" distL="114300" distR="114300" simplePos="0" relativeHeight="251676672" behindDoc="0" locked="0" layoutInCell="1" allowOverlap="1" wp14:anchorId="58C83152" wp14:editId="131903BD">
                <wp:simplePos x="0" y="0"/>
                <wp:positionH relativeFrom="margin">
                  <wp:posOffset>0</wp:posOffset>
                </wp:positionH>
                <wp:positionV relativeFrom="paragraph">
                  <wp:posOffset>0</wp:posOffset>
                </wp:positionV>
                <wp:extent cx="6458989" cy="339366"/>
                <wp:effectExtent l="0" t="0" r="18415" b="22860"/>
                <wp:wrapNone/>
                <wp:docPr id="6" name="Rectangle 6"/>
                <wp:cNvGraphicFramePr/>
                <a:graphic xmlns:a="http://schemas.openxmlformats.org/drawingml/2006/main">
                  <a:graphicData uri="http://schemas.microsoft.com/office/word/2010/wordprocessingShape">
                    <wps:wsp>
                      <wps:cNvSpPr/>
                      <wps:spPr>
                        <a:xfrm>
                          <a:off x="0" y="0"/>
                          <a:ext cx="6458989" cy="3393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9028C20" w14:textId="76189875" w:rsidR="00900993" w:rsidRPr="0000288E" w:rsidRDefault="00900993" w:rsidP="00B30E3A">
                            <w:pPr>
                              <w:pStyle w:val="Heading3"/>
                            </w:pPr>
                            <w:bookmarkStart w:id="4" w:name="_Objectives"/>
                            <w:bookmarkEnd w:id="4"/>
                            <w:r w:rsidRPr="00B30E3A">
                              <w:rPr>
                                <w:color w:val="FFFFFF" w:themeColor="background1"/>
                              </w:rPr>
                              <w:t xml:space="preserve">Objectives </w:t>
                            </w:r>
                            <w:r w:rsidRPr="0000288E">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C83152" id="Rectangle 6" o:spid="_x0000_s1029" style="position:absolute;margin-left:0;margin-top:0;width:508.6pt;height:26.7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" fillcolor="#4472c4 [3204]" strokecolor="#1f3763 [1604]" strokeweight="1pt">
                <v:textbox>
                  <w:txbxContent>
                    <w:p w14:paraId="29028C20" w14:textId="76189875" w:rsidR="00900993" w:rsidRPr="0000288E" w:rsidRDefault="00900993" w:rsidP="00B30E3A">
                      <w:pPr>
                        <w:pStyle w:val="Heading3"/>
                      </w:pPr>
                      <w:bookmarkStart w:id="5" w:name="_Objectives"/>
                      <w:bookmarkEnd w:id="5"/>
                      <w:r w:rsidRPr="00B30E3A">
                        <w:rPr>
                          <w:color w:val="FFFFFF" w:themeColor="background1"/>
                        </w:rPr>
                        <w:t xml:space="preserve">Objectives </w:t>
                      </w:r>
                      <w:r w:rsidRPr="0000288E">
                        <w:t xml:space="preserve">  </w:t>
                      </w:r>
                    </w:p>
                  </w:txbxContent>
                </v:textbox>
                <w10:wrap anchorx="margin"/>
              </v:rect>
            </w:pict>
          </mc:Fallback>
        </mc:AlternateContent>
      </w:r>
    </w:p>
    <w:p w14:paraId="339F90B6" w14:textId="77777777" w:rsidR="00900993" w:rsidRPr="002B491F" w:rsidRDefault="00900993" w:rsidP="00C134F7">
      <w:pPr>
        <w:rPr>
          <w:rFonts w:cstheme="minorHAnsi"/>
          <w:b/>
          <w:bCs/>
          <w:sz w:val="24"/>
          <w:szCs w:val="24"/>
          <w:u w:val="single"/>
        </w:rPr>
      </w:pPr>
    </w:p>
    <w:p w14:paraId="35775B83" w14:textId="3F91BAD0" w:rsidR="0087783E" w:rsidRPr="002B491F" w:rsidRDefault="0087783E" w:rsidP="009D3F00">
      <w:pPr>
        <w:pStyle w:val="ListParagraph"/>
        <w:numPr>
          <w:ilvl w:val="0"/>
          <w:numId w:val="22"/>
        </w:numPr>
        <w:rPr>
          <w:rFonts w:cstheme="minorHAnsi"/>
          <w:b/>
          <w:bCs/>
          <w:sz w:val="24"/>
          <w:szCs w:val="24"/>
          <w:u w:val="single"/>
        </w:rPr>
      </w:pPr>
      <w:r w:rsidRPr="002B491F">
        <w:rPr>
          <w:rFonts w:cstheme="minorHAnsi"/>
          <w:sz w:val="24"/>
          <w:szCs w:val="24"/>
        </w:rPr>
        <w:t>To ensure the SEN</w:t>
      </w:r>
      <w:r w:rsidR="00300873">
        <w:rPr>
          <w:rFonts w:cstheme="minorHAnsi"/>
          <w:sz w:val="24"/>
          <w:szCs w:val="24"/>
        </w:rPr>
        <w:t>D</w:t>
      </w:r>
      <w:r w:rsidRPr="002B491F">
        <w:rPr>
          <w:rFonts w:cstheme="minorHAnsi"/>
          <w:sz w:val="24"/>
          <w:szCs w:val="24"/>
        </w:rPr>
        <w:t xml:space="preserve"> and Disability Act and Relevant Codes of Practice and guidance are implemented</w:t>
      </w:r>
      <w:r w:rsidR="00254D3A">
        <w:rPr>
          <w:rFonts w:cstheme="minorHAnsi"/>
          <w:sz w:val="24"/>
          <w:szCs w:val="24"/>
        </w:rPr>
        <w:t xml:space="preserve"> effectively across the school;</w:t>
      </w:r>
    </w:p>
    <w:p w14:paraId="2961BA6A" w14:textId="1FC26524" w:rsidR="009D3F00" w:rsidRPr="002B491F" w:rsidRDefault="009D3F00" w:rsidP="009D3F00">
      <w:pPr>
        <w:pStyle w:val="ListParagraph"/>
        <w:numPr>
          <w:ilvl w:val="0"/>
          <w:numId w:val="22"/>
        </w:numPr>
        <w:rPr>
          <w:rFonts w:cstheme="minorHAnsi"/>
          <w:b/>
          <w:bCs/>
          <w:sz w:val="24"/>
          <w:szCs w:val="24"/>
          <w:u w:val="single"/>
        </w:rPr>
      </w:pPr>
      <w:r w:rsidRPr="002B491F">
        <w:rPr>
          <w:rFonts w:cstheme="minorHAnsi"/>
          <w:sz w:val="24"/>
          <w:szCs w:val="24"/>
        </w:rPr>
        <w:lastRenderedPageBreak/>
        <w:t>To provide all children with SEN</w:t>
      </w:r>
      <w:r w:rsidR="001078CF">
        <w:rPr>
          <w:rFonts w:cstheme="minorHAnsi"/>
          <w:sz w:val="24"/>
          <w:szCs w:val="24"/>
        </w:rPr>
        <w:t>D</w:t>
      </w:r>
      <w:r w:rsidRPr="002B491F">
        <w:rPr>
          <w:rFonts w:cstheme="minorHAnsi"/>
          <w:sz w:val="24"/>
          <w:szCs w:val="24"/>
        </w:rPr>
        <w:t xml:space="preserve"> with access to a broad and balanced curriculum, </w:t>
      </w:r>
      <w:r w:rsidR="00254D3A">
        <w:rPr>
          <w:rFonts w:cstheme="minorHAnsi"/>
          <w:sz w:val="24"/>
          <w:szCs w:val="24"/>
        </w:rPr>
        <w:t>through quality first teaching;</w:t>
      </w:r>
    </w:p>
    <w:p w14:paraId="0402D8EE" w14:textId="0D0FE098" w:rsidR="009D3F00" w:rsidRPr="002B491F" w:rsidRDefault="009D3F00" w:rsidP="009D3F00">
      <w:pPr>
        <w:pStyle w:val="ListParagraph"/>
        <w:numPr>
          <w:ilvl w:val="0"/>
          <w:numId w:val="22"/>
        </w:numPr>
        <w:rPr>
          <w:rFonts w:cstheme="minorHAnsi"/>
          <w:b/>
          <w:bCs/>
          <w:sz w:val="24"/>
          <w:szCs w:val="24"/>
          <w:u w:val="single"/>
        </w:rPr>
      </w:pPr>
      <w:r w:rsidRPr="002B491F">
        <w:rPr>
          <w:rFonts w:cstheme="minorHAnsi"/>
          <w:sz w:val="24"/>
          <w:szCs w:val="24"/>
        </w:rPr>
        <w:t xml:space="preserve">To </w:t>
      </w:r>
      <w:r w:rsidR="00D57112" w:rsidRPr="002B491F">
        <w:rPr>
          <w:rFonts w:cstheme="minorHAnsi"/>
          <w:sz w:val="24"/>
          <w:szCs w:val="24"/>
        </w:rPr>
        <w:t>provide</w:t>
      </w:r>
      <w:r w:rsidRPr="002B491F">
        <w:rPr>
          <w:rFonts w:cstheme="minorHAnsi"/>
          <w:sz w:val="24"/>
          <w:szCs w:val="24"/>
        </w:rPr>
        <w:t xml:space="preserve"> high quality training, </w:t>
      </w:r>
      <w:r w:rsidR="001078CF" w:rsidRPr="002B491F">
        <w:rPr>
          <w:rFonts w:cstheme="minorHAnsi"/>
          <w:sz w:val="24"/>
          <w:szCs w:val="24"/>
        </w:rPr>
        <w:t>support,</w:t>
      </w:r>
      <w:r w:rsidRPr="002B491F">
        <w:rPr>
          <w:rFonts w:cstheme="minorHAnsi"/>
          <w:sz w:val="24"/>
          <w:szCs w:val="24"/>
        </w:rPr>
        <w:t xml:space="preserve"> and advice for all staff to enable them to </w:t>
      </w:r>
      <w:r w:rsidR="00D57112" w:rsidRPr="002B491F">
        <w:rPr>
          <w:rFonts w:cstheme="minorHAnsi"/>
          <w:sz w:val="24"/>
          <w:szCs w:val="24"/>
        </w:rPr>
        <w:t xml:space="preserve">deliver </w:t>
      </w:r>
      <w:r w:rsidRPr="002B491F">
        <w:rPr>
          <w:rFonts w:cstheme="minorHAnsi"/>
          <w:sz w:val="24"/>
          <w:szCs w:val="24"/>
        </w:rPr>
        <w:t xml:space="preserve">high quality </w:t>
      </w:r>
      <w:r w:rsidR="00254D3A">
        <w:rPr>
          <w:rFonts w:cstheme="minorHAnsi"/>
          <w:sz w:val="24"/>
          <w:szCs w:val="24"/>
        </w:rPr>
        <w:t>first teaching for all pupils;</w:t>
      </w:r>
    </w:p>
    <w:p w14:paraId="294786BE" w14:textId="229038E7" w:rsidR="00D57112" w:rsidRPr="002B491F" w:rsidRDefault="00D57112" w:rsidP="009D3F00">
      <w:pPr>
        <w:pStyle w:val="ListParagraph"/>
        <w:numPr>
          <w:ilvl w:val="0"/>
          <w:numId w:val="22"/>
        </w:numPr>
        <w:rPr>
          <w:rFonts w:cstheme="minorHAnsi"/>
          <w:b/>
          <w:bCs/>
          <w:sz w:val="24"/>
          <w:szCs w:val="24"/>
          <w:u w:val="single"/>
        </w:rPr>
      </w:pPr>
      <w:r w:rsidRPr="002B491F">
        <w:rPr>
          <w:rFonts w:cstheme="minorHAnsi"/>
          <w:sz w:val="24"/>
          <w:szCs w:val="24"/>
        </w:rPr>
        <w:t xml:space="preserve">To provide a </w:t>
      </w:r>
      <w:r w:rsidR="00591B53" w:rsidRPr="002B491F">
        <w:rPr>
          <w:rFonts w:cstheme="minorHAnsi"/>
          <w:sz w:val="24"/>
          <w:szCs w:val="24"/>
        </w:rPr>
        <w:t>non-class-based</w:t>
      </w:r>
      <w:r w:rsidR="00EB5F30">
        <w:rPr>
          <w:rFonts w:cstheme="minorHAnsi"/>
          <w:sz w:val="24"/>
          <w:szCs w:val="24"/>
        </w:rPr>
        <w:t xml:space="preserve"> Inclusion Lead to </w:t>
      </w:r>
      <w:r w:rsidR="008C25E1">
        <w:rPr>
          <w:rFonts w:cstheme="minorHAnsi"/>
          <w:sz w:val="24"/>
          <w:szCs w:val="24"/>
        </w:rPr>
        <w:t>facilitate</w:t>
      </w:r>
      <w:r w:rsidRPr="002B491F">
        <w:rPr>
          <w:rFonts w:cstheme="minorHAnsi"/>
          <w:sz w:val="24"/>
          <w:szCs w:val="24"/>
        </w:rPr>
        <w:t xml:space="preserve"> SEND/ Inclusion</w:t>
      </w:r>
      <w:r w:rsidR="001078CF">
        <w:rPr>
          <w:rFonts w:cstheme="minorHAnsi"/>
          <w:sz w:val="24"/>
          <w:szCs w:val="24"/>
        </w:rPr>
        <w:t xml:space="preserve"> across the school</w:t>
      </w:r>
      <w:r w:rsidRPr="002B491F">
        <w:rPr>
          <w:rFonts w:cstheme="minorHAnsi"/>
          <w:sz w:val="24"/>
          <w:szCs w:val="24"/>
        </w:rPr>
        <w:t xml:space="preserve">, </w:t>
      </w:r>
    </w:p>
    <w:p w14:paraId="61A09CD8" w14:textId="6E9908C6" w:rsidR="00D57112" w:rsidRPr="002B491F" w:rsidRDefault="00D57112" w:rsidP="00D57112">
      <w:pPr>
        <w:pStyle w:val="ListParagraph"/>
        <w:rPr>
          <w:rFonts w:cstheme="minorHAnsi"/>
          <w:b/>
          <w:bCs/>
          <w:sz w:val="24"/>
          <w:szCs w:val="24"/>
          <w:u w:val="single"/>
        </w:rPr>
      </w:pPr>
      <w:r w:rsidRPr="002B491F">
        <w:rPr>
          <w:rFonts w:cstheme="minorHAnsi"/>
          <w:sz w:val="24"/>
          <w:szCs w:val="24"/>
        </w:rPr>
        <w:t>ensuring a whole school approach to the provision of support for pupils with additional needs</w:t>
      </w:r>
      <w:r w:rsidR="001078CF">
        <w:rPr>
          <w:rFonts w:cstheme="minorHAnsi"/>
          <w:sz w:val="24"/>
          <w:szCs w:val="24"/>
        </w:rPr>
        <w:t xml:space="preserve"> and vulnerable groups</w:t>
      </w:r>
      <w:r w:rsidRPr="002B491F">
        <w:rPr>
          <w:rFonts w:cstheme="minorHAnsi"/>
          <w:sz w:val="24"/>
          <w:szCs w:val="24"/>
        </w:rPr>
        <w:t xml:space="preserve">. </w:t>
      </w:r>
    </w:p>
    <w:p w14:paraId="76F5664A" w14:textId="49F9D6F2" w:rsidR="009D3F00" w:rsidRPr="002B491F" w:rsidRDefault="009D3F00" w:rsidP="009D3F00">
      <w:pPr>
        <w:pStyle w:val="ListParagraph"/>
        <w:numPr>
          <w:ilvl w:val="0"/>
          <w:numId w:val="22"/>
        </w:numPr>
        <w:rPr>
          <w:rFonts w:cstheme="minorHAnsi"/>
          <w:b/>
          <w:bCs/>
          <w:sz w:val="24"/>
          <w:szCs w:val="24"/>
          <w:u w:val="single"/>
        </w:rPr>
      </w:pPr>
      <w:r w:rsidRPr="002B491F">
        <w:rPr>
          <w:rFonts w:cstheme="minorHAnsi"/>
          <w:sz w:val="24"/>
          <w:szCs w:val="24"/>
        </w:rPr>
        <w:t xml:space="preserve">To ensure equal opportunities for children </w:t>
      </w:r>
      <w:r w:rsidR="00EB5F30">
        <w:rPr>
          <w:rFonts w:cstheme="minorHAnsi"/>
          <w:sz w:val="24"/>
          <w:szCs w:val="24"/>
        </w:rPr>
        <w:t>with special educational needs;</w:t>
      </w:r>
    </w:p>
    <w:p w14:paraId="0FF387E6" w14:textId="7330F533" w:rsidR="009D3F00" w:rsidRPr="002B491F" w:rsidRDefault="009D3F00" w:rsidP="009D3F00">
      <w:pPr>
        <w:pStyle w:val="ListParagraph"/>
        <w:numPr>
          <w:ilvl w:val="0"/>
          <w:numId w:val="22"/>
        </w:numPr>
        <w:rPr>
          <w:rFonts w:cstheme="minorHAnsi"/>
          <w:b/>
          <w:bCs/>
          <w:sz w:val="24"/>
          <w:szCs w:val="24"/>
          <w:u w:val="single"/>
        </w:rPr>
      </w:pPr>
      <w:r w:rsidRPr="002B491F">
        <w:rPr>
          <w:rFonts w:cstheme="minorHAnsi"/>
          <w:sz w:val="24"/>
          <w:szCs w:val="24"/>
        </w:rPr>
        <w:t>To</w:t>
      </w:r>
      <w:r w:rsidR="00D57112" w:rsidRPr="002B491F">
        <w:rPr>
          <w:rFonts w:cstheme="minorHAnsi"/>
          <w:sz w:val="24"/>
          <w:szCs w:val="24"/>
        </w:rPr>
        <w:t xml:space="preserve"> create</w:t>
      </w:r>
      <w:r w:rsidR="001078CF">
        <w:rPr>
          <w:rFonts w:cstheme="minorHAnsi"/>
          <w:sz w:val="24"/>
          <w:szCs w:val="24"/>
        </w:rPr>
        <w:t xml:space="preserve"> or source</w:t>
      </w:r>
      <w:r w:rsidR="00D57112" w:rsidRPr="002B491F">
        <w:rPr>
          <w:rFonts w:cstheme="minorHAnsi"/>
          <w:sz w:val="24"/>
          <w:szCs w:val="24"/>
        </w:rPr>
        <w:t xml:space="preserve"> </w:t>
      </w:r>
      <w:r w:rsidRPr="002B491F">
        <w:rPr>
          <w:rFonts w:cstheme="minorHAnsi"/>
          <w:sz w:val="24"/>
          <w:szCs w:val="24"/>
        </w:rPr>
        <w:t xml:space="preserve">rigorous assessment and monitoring processes </w:t>
      </w:r>
      <w:r w:rsidR="001078CF" w:rsidRPr="002B491F">
        <w:rPr>
          <w:rFonts w:cstheme="minorHAnsi"/>
          <w:sz w:val="24"/>
          <w:szCs w:val="24"/>
        </w:rPr>
        <w:t>to</w:t>
      </w:r>
      <w:r w:rsidRPr="002B491F">
        <w:rPr>
          <w:rFonts w:cstheme="minorHAnsi"/>
          <w:sz w:val="24"/>
          <w:szCs w:val="24"/>
        </w:rPr>
        <w:t xml:space="preserve"> identify specific needs for children with SEN</w:t>
      </w:r>
      <w:r w:rsidR="00300873">
        <w:rPr>
          <w:rFonts w:cstheme="minorHAnsi"/>
          <w:sz w:val="24"/>
          <w:szCs w:val="24"/>
        </w:rPr>
        <w:t>D</w:t>
      </w:r>
      <w:r w:rsidRPr="002B491F">
        <w:rPr>
          <w:rFonts w:cstheme="minorHAnsi"/>
          <w:sz w:val="24"/>
          <w:szCs w:val="24"/>
        </w:rPr>
        <w:t>, using these to provide the most effective strategies and interventions to ensure t</w:t>
      </w:r>
      <w:r w:rsidR="00EB5F30">
        <w:rPr>
          <w:rFonts w:cstheme="minorHAnsi"/>
          <w:sz w:val="24"/>
          <w:szCs w:val="24"/>
        </w:rPr>
        <w:t>hey reach their full potential;</w:t>
      </w:r>
    </w:p>
    <w:p w14:paraId="5DF3A6FE" w14:textId="29B560A8" w:rsidR="009D3F00" w:rsidRPr="002B491F" w:rsidRDefault="009D3F00" w:rsidP="009D3F00">
      <w:pPr>
        <w:pStyle w:val="ListParagraph"/>
        <w:numPr>
          <w:ilvl w:val="0"/>
          <w:numId w:val="22"/>
        </w:numPr>
        <w:rPr>
          <w:rFonts w:cstheme="minorHAnsi"/>
          <w:b/>
          <w:bCs/>
          <w:sz w:val="24"/>
          <w:szCs w:val="24"/>
          <w:u w:val="single"/>
        </w:rPr>
      </w:pPr>
      <w:r w:rsidRPr="002B491F">
        <w:rPr>
          <w:rFonts w:cstheme="minorHAnsi"/>
          <w:sz w:val="24"/>
          <w:szCs w:val="24"/>
        </w:rPr>
        <w:t xml:space="preserve">To be transparent with parents, involving them in every stage of </w:t>
      </w:r>
      <w:r w:rsidR="00D57112" w:rsidRPr="002B491F">
        <w:rPr>
          <w:rFonts w:cstheme="minorHAnsi"/>
          <w:sz w:val="24"/>
          <w:szCs w:val="24"/>
        </w:rPr>
        <w:t>their child’s journey</w:t>
      </w:r>
      <w:r w:rsidR="00EB5F30">
        <w:rPr>
          <w:rFonts w:cstheme="minorHAnsi"/>
          <w:sz w:val="24"/>
          <w:szCs w:val="24"/>
        </w:rPr>
        <w:t>;</w:t>
      </w:r>
    </w:p>
    <w:p w14:paraId="4AC97346" w14:textId="444583B2" w:rsidR="009D3F00" w:rsidRPr="002B491F" w:rsidRDefault="009D3F00" w:rsidP="009D3F00">
      <w:pPr>
        <w:pStyle w:val="ListParagraph"/>
        <w:numPr>
          <w:ilvl w:val="0"/>
          <w:numId w:val="22"/>
        </w:numPr>
        <w:rPr>
          <w:rFonts w:cstheme="minorHAnsi"/>
          <w:b/>
          <w:bCs/>
          <w:sz w:val="24"/>
          <w:szCs w:val="24"/>
          <w:u w:val="single"/>
        </w:rPr>
      </w:pPr>
      <w:r w:rsidRPr="002B491F">
        <w:rPr>
          <w:rFonts w:cstheme="minorHAnsi"/>
          <w:sz w:val="24"/>
          <w:szCs w:val="24"/>
        </w:rPr>
        <w:t>To always ensure that decisions and actions made place the child at the centre, involving t</w:t>
      </w:r>
      <w:r w:rsidR="00EB5F30">
        <w:rPr>
          <w:rFonts w:cstheme="minorHAnsi"/>
          <w:sz w:val="24"/>
          <w:szCs w:val="24"/>
        </w:rPr>
        <w:t>hem in their learning journey;</w:t>
      </w:r>
    </w:p>
    <w:p w14:paraId="7C3E686B" w14:textId="56282A9E" w:rsidR="00D16664" w:rsidRPr="002C4146" w:rsidRDefault="009D3F00" w:rsidP="00C134F7">
      <w:pPr>
        <w:pStyle w:val="ListParagraph"/>
        <w:numPr>
          <w:ilvl w:val="0"/>
          <w:numId w:val="22"/>
        </w:numPr>
        <w:rPr>
          <w:rFonts w:cstheme="minorHAnsi"/>
          <w:b/>
          <w:bCs/>
          <w:sz w:val="24"/>
          <w:szCs w:val="24"/>
          <w:u w:val="single"/>
        </w:rPr>
      </w:pPr>
      <w:r w:rsidRPr="002B491F">
        <w:rPr>
          <w:rFonts w:cstheme="minorHAnsi"/>
          <w:sz w:val="24"/>
          <w:szCs w:val="24"/>
        </w:rPr>
        <w:t xml:space="preserve">To work collaboratively with external agencies, using recommendations to support the needs of individual children. </w:t>
      </w:r>
    </w:p>
    <w:p w14:paraId="0B26C21A" w14:textId="1A4877EF" w:rsidR="00E92DD1" w:rsidRPr="002B491F" w:rsidRDefault="00900993" w:rsidP="00E92DD1">
      <w:pPr>
        <w:pStyle w:val="ListParagraph"/>
        <w:rPr>
          <w:rFonts w:cstheme="minorHAnsi"/>
          <w:b/>
          <w:bCs/>
          <w:sz w:val="24"/>
          <w:szCs w:val="24"/>
          <w:u w:val="single"/>
        </w:rPr>
      </w:pPr>
      <w:r>
        <w:rPr>
          <w:rFonts w:cstheme="minorHAnsi"/>
          <w:b/>
          <w:noProof/>
          <w:sz w:val="24"/>
          <w:szCs w:val="24"/>
          <w:lang w:eastAsia="en-GB"/>
        </w:rPr>
        <mc:AlternateContent>
          <mc:Choice Requires="wps">
            <w:drawing>
              <wp:anchor distT="0" distB="0" distL="114300" distR="114300" simplePos="0" relativeHeight="251678720" behindDoc="0" locked="0" layoutInCell="1" allowOverlap="1" wp14:anchorId="40ACCD10" wp14:editId="608A02AB">
                <wp:simplePos x="0" y="0"/>
                <wp:positionH relativeFrom="margin">
                  <wp:align>right</wp:align>
                </wp:positionH>
                <wp:positionV relativeFrom="paragraph">
                  <wp:posOffset>177569</wp:posOffset>
                </wp:positionV>
                <wp:extent cx="6458989" cy="339366"/>
                <wp:effectExtent l="0" t="0" r="18415" b="22860"/>
                <wp:wrapNone/>
                <wp:docPr id="9" name="Rectangle 9"/>
                <wp:cNvGraphicFramePr/>
                <a:graphic xmlns:a="http://schemas.openxmlformats.org/drawingml/2006/main">
                  <a:graphicData uri="http://schemas.microsoft.com/office/word/2010/wordprocessingShape">
                    <wps:wsp>
                      <wps:cNvSpPr/>
                      <wps:spPr>
                        <a:xfrm>
                          <a:off x="0" y="0"/>
                          <a:ext cx="6458989" cy="3393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E4325B" w14:textId="34CF418E" w:rsidR="00900993" w:rsidRPr="00B30E3A" w:rsidRDefault="00900993" w:rsidP="00B30E3A">
                            <w:pPr>
                              <w:pStyle w:val="Heading3"/>
                              <w:rPr>
                                <w:color w:val="FFFFFF" w:themeColor="background1"/>
                              </w:rPr>
                            </w:pPr>
                            <w:bookmarkStart w:id="6" w:name="_A_graduated_approach"/>
                            <w:bookmarkEnd w:id="6"/>
                            <w:r w:rsidRPr="00B30E3A">
                              <w:rPr>
                                <w:color w:val="FFFFFF" w:themeColor="background1"/>
                              </w:rPr>
                              <w:t xml:space="preserve">A graduated approach to SEN Support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ACCD10" id="Rectangle 9" o:spid="_x0000_s1030" style="position:absolute;left:0;text-align:left;margin-left:457.4pt;margin-top:14pt;width:508.6pt;height:26.7pt;z-index:2516787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" fillcolor="#4472c4 [3204]" strokecolor="#1f3763 [1604]" strokeweight="1pt">
                <v:textbox>
                  <w:txbxContent>
                    <w:p w14:paraId="40E4325B" w14:textId="34CF418E" w:rsidR="00900993" w:rsidRPr="00B30E3A" w:rsidRDefault="00900993" w:rsidP="00B30E3A">
                      <w:pPr>
                        <w:pStyle w:val="Heading3"/>
                        <w:rPr>
                          <w:color w:val="FFFFFF" w:themeColor="background1"/>
                        </w:rPr>
                      </w:pPr>
                      <w:bookmarkStart w:id="7" w:name="_A_graduated_approach"/>
                      <w:bookmarkEnd w:id="7"/>
                      <w:r w:rsidRPr="00B30E3A">
                        <w:rPr>
                          <w:color w:val="FFFFFF" w:themeColor="background1"/>
                        </w:rPr>
                        <w:t xml:space="preserve">A graduated approach to SEN Support  </w:t>
                      </w:r>
                    </w:p>
                  </w:txbxContent>
                </v:textbox>
                <w10:wrap anchorx="margin"/>
              </v:rect>
            </w:pict>
          </mc:Fallback>
        </mc:AlternateContent>
      </w:r>
    </w:p>
    <w:p w14:paraId="79A7F2B5" w14:textId="662E538F" w:rsidR="00D16664" w:rsidRPr="002B491F" w:rsidRDefault="00D16664" w:rsidP="00D16664">
      <w:pPr>
        <w:rPr>
          <w:rFonts w:cstheme="minorHAnsi"/>
          <w:b/>
          <w:bCs/>
          <w:sz w:val="24"/>
          <w:szCs w:val="24"/>
          <w:u w:val="single"/>
        </w:rPr>
      </w:pPr>
      <w:r w:rsidRPr="002B491F">
        <w:rPr>
          <w:rFonts w:cstheme="minorHAnsi"/>
          <w:b/>
          <w:bCs/>
          <w:sz w:val="24"/>
          <w:szCs w:val="24"/>
          <w:u w:val="single"/>
        </w:rPr>
        <w:t>A graduated approach to SEN</w:t>
      </w:r>
      <w:r w:rsidR="00300873">
        <w:rPr>
          <w:rFonts w:cstheme="minorHAnsi"/>
          <w:b/>
          <w:bCs/>
          <w:sz w:val="24"/>
          <w:szCs w:val="24"/>
          <w:u w:val="single"/>
        </w:rPr>
        <w:t>D</w:t>
      </w:r>
      <w:r w:rsidRPr="002B491F">
        <w:rPr>
          <w:rFonts w:cstheme="minorHAnsi"/>
          <w:b/>
          <w:bCs/>
          <w:sz w:val="24"/>
          <w:szCs w:val="24"/>
          <w:u w:val="single"/>
        </w:rPr>
        <w:t xml:space="preserve"> support</w:t>
      </w:r>
    </w:p>
    <w:p w14:paraId="4EB78E30" w14:textId="34E2C804" w:rsidR="006F6368" w:rsidRPr="002B491F" w:rsidRDefault="006F6368" w:rsidP="006F6368">
      <w:pPr>
        <w:rPr>
          <w:rFonts w:cstheme="minorHAnsi"/>
          <w:b/>
          <w:bCs/>
          <w:sz w:val="24"/>
          <w:szCs w:val="24"/>
        </w:rPr>
      </w:pPr>
      <w:r w:rsidRPr="002B491F">
        <w:rPr>
          <w:rFonts w:cstheme="minorHAnsi"/>
          <w:b/>
          <w:bCs/>
          <w:sz w:val="24"/>
          <w:szCs w:val="24"/>
        </w:rPr>
        <w:t xml:space="preserve">At Fawbert and Barnard </w:t>
      </w:r>
      <w:r w:rsidR="00FC478E" w:rsidRPr="002B491F">
        <w:rPr>
          <w:rFonts w:cstheme="minorHAnsi"/>
          <w:b/>
          <w:bCs/>
          <w:sz w:val="24"/>
          <w:szCs w:val="24"/>
        </w:rPr>
        <w:t>Infants,</w:t>
      </w:r>
      <w:r w:rsidRPr="002B491F">
        <w:rPr>
          <w:rFonts w:cstheme="minorHAnsi"/>
          <w:b/>
          <w:bCs/>
          <w:sz w:val="24"/>
          <w:szCs w:val="24"/>
        </w:rPr>
        <w:t xml:space="preserve"> we use a Graduated Approach to support children with SEN</w:t>
      </w:r>
      <w:r w:rsidR="00300873">
        <w:rPr>
          <w:rFonts w:cstheme="minorHAnsi"/>
          <w:b/>
          <w:bCs/>
          <w:sz w:val="24"/>
          <w:szCs w:val="24"/>
        </w:rPr>
        <w:t>D.</w:t>
      </w:r>
      <w:r w:rsidRPr="002B491F">
        <w:rPr>
          <w:rFonts w:cstheme="minorHAnsi"/>
          <w:b/>
          <w:bCs/>
          <w:sz w:val="24"/>
          <w:szCs w:val="24"/>
        </w:rPr>
        <w:t xml:space="preserve"> </w:t>
      </w:r>
    </w:p>
    <w:p w14:paraId="40BDC961" w14:textId="2C72F9FD" w:rsidR="006F6368" w:rsidRPr="002B491F" w:rsidRDefault="006F6368" w:rsidP="006F6368">
      <w:pPr>
        <w:rPr>
          <w:rFonts w:cstheme="minorHAnsi"/>
          <w:sz w:val="24"/>
          <w:szCs w:val="24"/>
        </w:rPr>
      </w:pPr>
      <w:r w:rsidRPr="002B491F">
        <w:rPr>
          <w:rFonts w:cstheme="minorHAnsi"/>
          <w:b/>
          <w:bCs/>
          <w:sz w:val="24"/>
          <w:szCs w:val="24"/>
        </w:rPr>
        <w:t xml:space="preserve">Assess: </w:t>
      </w:r>
      <w:r w:rsidRPr="002B491F">
        <w:rPr>
          <w:rFonts w:cstheme="minorHAnsi"/>
          <w:sz w:val="24"/>
          <w:szCs w:val="24"/>
        </w:rPr>
        <w:t xml:space="preserve">An accurate assessment of the pupil’s needs is obtained through observation, professional dialogue, and data. This identifies pupils who are not progressing in line with their expected levels and who may have additional needs. </w:t>
      </w:r>
    </w:p>
    <w:p w14:paraId="51ED209F" w14:textId="2E3835C7" w:rsidR="006F6368" w:rsidRPr="002B491F" w:rsidRDefault="006F6368" w:rsidP="006F6368">
      <w:pPr>
        <w:rPr>
          <w:rFonts w:cstheme="minorHAnsi"/>
          <w:sz w:val="24"/>
          <w:szCs w:val="24"/>
        </w:rPr>
      </w:pPr>
      <w:r w:rsidRPr="002B491F">
        <w:rPr>
          <w:rFonts w:cstheme="minorHAnsi"/>
          <w:sz w:val="24"/>
          <w:szCs w:val="24"/>
        </w:rPr>
        <w:t>Poor progress is characterised as</w:t>
      </w:r>
      <w:r w:rsidR="00CB28C8" w:rsidRPr="002B491F">
        <w:rPr>
          <w:rFonts w:cstheme="minorHAnsi"/>
          <w:sz w:val="24"/>
          <w:szCs w:val="24"/>
        </w:rPr>
        <w:t xml:space="preserve"> progress which:</w:t>
      </w:r>
    </w:p>
    <w:p w14:paraId="3D73DB99" w14:textId="177E09BA" w:rsidR="00CB28C8" w:rsidRPr="002B491F" w:rsidRDefault="006D0168" w:rsidP="00CB28C8">
      <w:pPr>
        <w:pStyle w:val="ListParagraph"/>
        <w:numPr>
          <w:ilvl w:val="0"/>
          <w:numId w:val="23"/>
        </w:numPr>
        <w:rPr>
          <w:rFonts w:cstheme="minorHAnsi"/>
          <w:sz w:val="24"/>
          <w:szCs w:val="24"/>
        </w:rPr>
      </w:pPr>
      <w:r>
        <w:rPr>
          <w:rFonts w:cstheme="minorHAnsi"/>
          <w:sz w:val="24"/>
          <w:szCs w:val="24"/>
        </w:rPr>
        <w:t>i</w:t>
      </w:r>
      <w:r w:rsidR="00CB28C8" w:rsidRPr="002B491F">
        <w:rPr>
          <w:rFonts w:cstheme="minorHAnsi"/>
          <w:sz w:val="24"/>
          <w:szCs w:val="24"/>
        </w:rPr>
        <w:t>s significantly slower than that of their peers starting from the same baseline;</w:t>
      </w:r>
    </w:p>
    <w:p w14:paraId="4977AA0D" w14:textId="353F1A33" w:rsidR="00CB28C8" w:rsidRPr="002B491F" w:rsidRDefault="00CB28C8" w:rsidP="00CB28C8">
      <w:pPr>
        <w:pStyle w:val="ListParagraph"/>
        <w:numPr>
          <w:ilvl w:val="0"/>
          <w:numId w:val="23"/>
        </w:numPr>
        <w:rPr>
          <w:rFonts w:cstheme="minorHAnsi"/>
          <w:sz w:val="24"/>
          <w:szCs w:val="24"/>
        </w:rPr>
      </w:pPr>
      <w:r w:rsidRPr="002B491F">
        <w:rPr>
          <w:rFonts w:cstheme="minorHAnsi"/>
          <w:sz w:val="24"/>
          <w:szCs w:val="24"/>
        </w:rPr>
        <w:t>fails to match or improve on the child’s previous rate of progress;</w:t>
      </w:r>
    </w:p>
    <w:p w14:paraId="2DE31B50" w14:textId="38832601" w:rsidR="00CB28C8" w:rsidRPr="002B491F" w:rsidRDefault="00CB28C8" w:rsidP="00CB28C8">
      <w:pPr>
        <w:pStyle w:val="ListParagraph"/>
        <w:numPr>
          <w:ilvl w:val="0"/>
          <w:numId w:val="23"/>
        </w:numPr>
        <w:rPr>
          <w:rFonts w:cstheme="minorHAnsi"/>
          <w:sz w:val="24"/>
          <w:szCs w:val="24"/>
        </w:rPr>
      </w:pPr>
      <w:r w:rsidRPr="002B491F">
        <w:rPr>
          <w:rFonts w:cstheme="minorHAnsi"/>
          <w:sz w:val="24"/>
          <w:szCs w:val="24"/>
        </w:rPr>
        <w:t>does not close the attainment gap between the child and their peers;</w:t>
      </w:r>
    </w:p>
    <w:p w14:paraId="3454DAB4" w14:textId="6377FC64" w:rsidR="00CB28C8" w:rsidRDefault="00CB28C8" w:rsidP="00157EC0">
      <w:pPr>
        <w:pStyle w:val="ListParagraph"/>
        <w:numPr>
          <w:ilvl w:val="0"/>
          <w:numId w:val="23"/>
        </w:numPr>
        <w:rPr>
          <w:rFonts w:cstheme="minorHAnsi"/>
          <w:sz w:val="24"/>
          <w:szCs w:val="24"/>
        </w:rPr>
      </w:pPr>
      <w:r w:rsidRPr="002B491F">
        <w:rPr>
          <w:rFonts w:cstheme="minorHAnsi"/>
          <w:sz w:val="24"/>
          <w:szCs w:val="24"/>
        </w:rPr>
        <w:t xml:space="preserve">widens the attainment gap (Special Educational Needs Code of Practice 2015). </w:t>
      </w:r>
    </w:p>
    <w:p w14:paraId="0A5C50BA" w14:textId="77777777" w:rsidR="008C25E1" w:rsidRPr="008C25E1" w:rsidRDefault="008C25E1" w:rsidP="008C25E1">
      <w:pPr>
        <w:rPr>
          <w:rFonts w:cstheme="minorHAnsi"/>
          <w:sz w:val="24"/>
          <w:szCs w:val="24"/>
        </w:rPr>
      </w:pPr>
    </w:p>
    <w:p w14:paraId="75CF1EF1" w14:textId="3076385D" w:rsidR="00CB28C8" w:rsidRPr="002B491F" w:rsidRDefault="00CB28C8" w:rsidP="00CB28C8">
      <w:pPr>
        <w:rPr>
          <w:rFonts w:cstheme="minorHAnsi"/>
          <w:sz w:val="24"/>
          <w:szCs w:val="24"/>
        </w:rPr>
      </w:pPr>
      <w:r w:rsidRPr="002B491F">
        <w:rPr>
          <w:rFonts w:cstheme="minorHAnsi"/>
          <w:sz w:val="24"/>
          <w:szCs w:val="24"/>
        </w:rPr>
        <w:t xml:space="preserve">In addition to </w:t>
      </w:r>
      <w:r w:rsidR="00157EC0" w:rsidRPr="002B491F">
        <w:rPr>
          <w:rFonts w:cstheme="minorHAnsi"/>
          <w:sz w:val="24"/>
          <w:szCs w:val="24"/>
        </w:rPr>
        <w:t>progress and assessment data, i</w:t>
      </w:r>
      <w:r w:rsidRPr="002B491F">
        <w:rPr>
          <w:rFonts w:cstheme="minorHAnsi"/>
          <w:sz w:val="24"/>
          <w:szCs w:val="24"/>
        </w:rPr>
        <w:t>ndicators that may signal a pupil needs additional support could include:</w:t>
      </w:r>
    </w:p>
    <w:p w14:paraId="25E2FEF6" w14:textId="3A67C767" w:rsidR="00CB28C8" w:rsidRPr="002B491F" w:rsidRDefault="006D0168" w:rsidP="00CB28C8">
      <w:pPr>
        <w:pStyle w:val="ListParagraph"/>
        <w:numPr>
          <w:ilvl w:val="0"/>
          <w:numId w:val="1"/>
        </w:numPr>
        <w:rPr>
          <w:rFonts w:cstheme="minorHAnsi"/>
          <w:sz w:val="24"/>
          <w:szCs w:val="24"/>
        </w:rPr>
      </w:pPr>
      <w:r>
        <w:rPr>
          <w:rFonts w:cstheme="minorHAnsi"/>
          <w:sz w:val="24"/>
          <w:szCs w:val="24"/>
        </w:rPr>
        <w:t>a</w:t>
      </w:r>
      <w:r w:rsidR="00CB28C8" w:rsidRPr="002B491F">
        <w:rPr>
          <w:rFonts w:cstheme="minorHAnsi"/>
          <w:sz w:val="24"/>
          <w:szCs w:val="24"/>
        </w:rPr>
        <w:t xml:space="preserve"> significant change in their behaviour;</w:t>
      </w:r>
    </w:p>
    <w:p w14:paraId="105BDD24" w14:textId="1785B194" w:rsidR="00CB28C8" w:rsidRPr="002B491F" w:rsidRDefault="006D0168" w:rsidP="00CB28C8">
      <w:pPr>
        <w:pStyle w:val="ListParagraph"/>
        <w:numPr>
          <w:ilvl w:val="0"/>
          <w:numId w:val="1"/>
        </w:numPr>
        <w:rPr>
          <w:rFonts w:cstheme="minorHAnsi"/>
          <w:sz w:val="24"/>
          <w:szCs w:val="24"/>
        </w:rPr>
      </w:pPr>
      <w:r>
        <w:rPr>
          <w:rFonts w:cstheme="minorHAnsi"/>
          <w:sz w:val="24"/>
          <w:szCs w:val="24"/>
        </w:rPr>
        <w:t>a</w:t>
      </w:r>
      <w:r w:rsidR="00CB28C8" w:rsidRPr="002B491F">
        <w:rPr>
          <w:rFonts w:cstheme="minorHAnsi"/>
          <w:sz w:val="24"/>
          <w:szCs w:val="24"/>
        </w:rPr>
        <w:t xml:space="preserve"> concern(s) raised by an external agency (for example a GP or the school nurse);</w:t>
      </w:r>
    </w:p>
    <w:p w14:paraId="2F3F6347" w14:textId="5E00BB60" w:rsidR="00CB28C8" w:rsidRPr="002B491F" w:rsidRDefault="006D0168" w:rsidP="00CB28C8">
      <w:pPr>
        <w:pStyle w:val="ListParagraph"/>
        <w:numPr>
          <w:ilvl w:val="0"/>
          <w:numId w:val="1"/>
        </w:numPr>
        <w:rPr>
          <w:rFonts w:cstheme="minorHAnsi"/>
          <w:sz w:val="24"/>
          <w:szCs w:val="24"/>
        </w:rPr>
      </w:pPr>
      <w:r>
        <w:rPr>
          <w:rFonts w:cstheme="minorHAnsi"/>
          <w:sz w:val="24"/>
          <w:szCs w:val="24"/>
        </w:rPr>
        <w:t>i</w:t>
      </w:r>
      <w:r w:rsidR="00CB28C8" w:rsidRPr="002B491F">
        <w:rPr>
          <w:rFonts w:cstheme="minorHAnsi"/>
          <w:sz w:val="24"/>
          <w:szCs w:val="24"/>
        </w:rPr>
        <w:t>nformation obtained from a previous setting the child has attended;</w:t>
      </w:r>
    </w:p>
    <w:p w14:paraId="2DD07349" w14:textId="40020E40" w:rsidR="00CB28C8" w:rsidRPr="002B491F" w:rsidRDefault="006D0168" w:rsidP="00CB28C8">
      <w:pPr>
        <w:pStyle w:val="ListParagraph"/>
        <w:numPr>
          <w:ilvl w:val="0"/>
          <w:numId w:val="1"/>
        </w:numPr>
        <w:rPr>
          <w:rFonts w:cstheme="minorHAnsi"/>
          <w:sz w:val="24"/>
          <w:szCs w:val="24"/>
        </w:rPr>
      </w:pPr>
      <w:r>
        <w:rPr>
          <w:rFonts w:cstheme="minorHAnsi"/>
          <w:sz w:val="24"/>
          <w:szCs w:val="24"/>
        </w:rPr>
        <w:t>i</w:t>
      </w:r>
      <w:r w:rsidR="00CB28C8" w:rsidRPr="002B491F">
        <w:rPr>
          <w:rFonts w:cstheme="minorHAnsi"/>
          <w:sz w:val="24"/>
          <w:szCs w:val="24"/>
        </w:rPr>
        <w:t>nformation presented by a parent or carer about their child’s needs;</w:t>
      </w:r>
    </w:p>
    <w:p w14:paraId="30E37EDA" w14:textId="7CC867DB" w:rsidR="00CB28C8" w:rsidRPr="002B491F" w:rsidRDefault="006D0168" w:rsidP="00CB28C8">
      <w:pPr>
        <w:pStyle w:val="ListParagraph"/>
        <w:numPr>
          <w:ilvl w:val="0"/>
          <w:numId w:val="1"/>
        </w:numPr>
        <w:rPr>
          <w:rFonts w:cstheme="minorHAnsi"/>
          <w:sz w:val="24"/>
          <w:szCs w:val="24"/>
        </w:rPr>
      </w:pPr>
      <w:r>
        <w:rPr>
          <w:rFonts w:cstheme="minorHAnsi"/>
          <w:sz w:val="24"/>
          <w:szCs w:val="24"/>
        </w:rPr>
        <w:t>i</w:t>
      </w:r>
      <w:r w:rsidR="00CB28C8" w:rsidRPr="002B491F">
        <w:rPr>
          <w:rFonts w:cstheme="minorHAnsi"/>
          <w:sz w:val="24"/>
          <w:szCs w:val="24"/>
        </w:rPr>
        <w:t xml:space="preserve">nformation presented by the pupil’s class teacher; </w:t>
      </w:r>
    </w:p>
    <w:p w14:paraId="14866F1E" w14:textId="0BFFB032" w:rsidR="00CB28C8" w:rsidRPr="002B491F" w:rsidRDefault="006D0168" w:rsidP="00CB28C8">
      <w:pPr>
        <w:pStyle w:val="ListParagraph"/>
        <w:numPr>
          <w:ilvl w:val="0"/>
          <w:numId w:val="1"/>
        </w:numPr>
        <w:rPr>
          <w:rFonts w:cstheme="minorHAnsi"/>
          <w:sz w:val="24"/>
          <w:szCs w:val="24"/>
        </w:rPr>
      </w:pPr>
      <w:r>
        <w:rPr>
          <w:rFonts w:cstheme="minorHAnsi"/>
          <w:sz w:val="24"/>
          <w:szCs w:val="24"/>
        </w:rPr>
        <w:t>o</w:t>
      </w:r>
      <w:r w:rsidR="00CB28C8" w:rsidRPr="002B491F">
        <w:rPr>
          <w:rFonts w:cstheme="minorHAnsi"/>
          <w:sz w:val="24"/>
          <w:szCs w:val="24"/>
        </w:rPr>
        <w:t>bservations by members of the teaching team.</w:t>
      </w:r>
    </w:p>
    <w:p w14:paraId="775AE9FA" w14:textId="1C38FE5A" w:rsidR="00CB28C8" w:rsidRPr="002B491F" w:rsidRDefault="00157EC0" w:rsidP="00CB28C8">
      <w:pPr>
        <w:rPr>
          <w:rFonts w:cstheme="minorHAnsi"/>
          <w:sz w:val="24"/>
          <w:szCs w:val="24"/>
        </w:rPr>
      </w:pPr>
      <w:r w:rsidRPr="002B491F">
        <w:rPr>
          <w:rFonts w:cstheme="minorHAnsi"/>
          <w:sz w:val="24"/>
          <w:szCs w:val="24"/>
        </w:rPr>
        <w:lastRenderedPageBreak/>
        <w:t xml:space="preserve">Any concerns regarding a child’s progress, attainment, </w:t>
      </w:r>
      <w:r w:rsidR="006D0168" w:rsidRPr="002B491F">
        <w:rPr>
          <w:rFonts w:cstheme="minorHAnsi"/>
          <w:sz w:val="24"/>
          <w:szCs w:val="24"/>
        </w:rPr>
        <w:t>behaviour,</w:t>
      </w:r>
      <w:r w:rsidRPr="002B491F">
        <w:rPr>
          <w:rFonts w:cstheme="minorHAnsi"/>
          <w:sz w:val="24"/>
          <w:szCs w:val="24"/>
        </w:rPr>
        <w:t xml:space="preserve"> or emotional wellbeing will result in a meeting between home and school (instigated by either parties) in order to discuss and voice concerns. </w:t>
      </w:r>
      <w:r w:rsidR="006D0168">
        <w:rPr>
          <w:rFonts w:cstheme="minorHAnsi"/>
          <w:sz w:val="24"/>
          <w:szCs w:val="24"/>
        </w:rPr>
        <w:t xml:space="preserve">At this </w:t>
      </w:r>
      <w:r w:rsidR="00FC478E">
        <w:rPr>
          <w:rFonts w:cstheme="minorHAnsi"/>
          <w:sz w:val="24"/>
          <w:szCs w:val="24"/>
        </w:rPr>
        <w:t>meeting,</w:t>
      </w:r>
      <w:r w:rsidR="006D0168">
        <w:rPr>
          <w:rFonts w:cstheme="minorHAnsi"/>
          <w:sz w:val="24"/>
          <w:szCs w:val="24"/>
        </w:rPr>
        <w:t xml:space="preserve"> it will be agreed upon by all involved if the concern is to be formalised and further steps put in place, or if at that moment in time no further action is required. </w:t>
      </w:r>
    </w:p>
    <w:p w14:paraId="4BE36036" w14:textId="0CB60271" w:rsidR="006F6368" w:rsidRPr="002B491F" w:rsidRDefault="006F6368" w:rsidP="006F6368">
      <w:pPr>
        <w:rPr>
          <w:rFonts w:cstheme="minorHAnsi"/>
          <w:sz w:val="24"/>
          <w:szCs w:val="24"/>
        </w:rPr>
      </w:pPr>
      <w:r w:rsidRPr="002B491F">
        <w:rPr>
          <w:rFonts w:cstheme="minorHAnsi"/>
          <w:b/>
          <w:bCs/>
          <w:sz w:val="24"/>
          <w:szCs w:val="24"/>
        </w:rPr>
        <w:t xml:space="preserve">Plan: </w:t>
      </w:r>
      <w:r w:rsidRPr="002B491F">
        <w:rPr>
          <w:rFonts w:cstheme="minorHAnsi"/>
          <w:sz w:val="24"/>
          <w:szCs w:val="24"/>
        </w:rPr>
        <w:t xml:space="preserve">If ‘additional to and different from’ support is required, then the views of all involved, including the parents and the pupil, will be obtained. Evidence based </w:t>
      </w:r>
      <w:r w:rsidR="00EB5F30">
        <w:rPr>
          <w:rFonts w:cstheme="minorHAnsi"/>
          <w:sz w:val="24"/>
          <w:szCs w:val="24"/>
        </w:rPr>
        <w:t xml:space="preserve">provision and interventions will be devised. </w:t>
      </w:r>
      <w:r w:rsidRPr="002B491F">
        <w:rPr>
          <w:rFonts w:cstheme="minorHAnsi"/>
          <w:sz w:val="24"/>
          <w:szCs w:val="24"/>
        </w:rPr>
        <w:t xml:space="preserve"> </w:t>
      </w:r>
    </w:p>
    <w:p w14:paraId="6CEEC684" w14:textId="1EE84F1F" w:rsidR="006F6368" w:rsidRPr="002B491F" w:rsidRDefault="006F6368" w:rsidP="006F6368">
      <w:pPr>
        <w:rPr>
          <w:rFonts w:cstheme="minorHAnsi"/>
          <w:sz w:val="24"/>
          <w:szCs w:val="24"/>
        </w:rPr>
      </w:pPr>
      <w:r w:rsidRPr="002B491F">
        <w:rPr>
          <w:rFonts w:cstheme="minorHAnsi"/>
          <w:b/>
          <w:bCs/>
          <w:sz w:val="24"/>
          <w:szCs w:val="24"/>
        </w:rPr>
        <w:t xml:space="preserve">Do: </w:t>
      </w:r>
      <w:r w:rsidR="00EB5F30">
        <w:rPr>
          <w:rFonts w:cstheme="minorHAnsi"/>
          <w:bCs/>
          <w:sz w:val="24"/>
          <w:szCs w:val="24"/>
        </w:rPr>
        <w:t>Provision and interventions will be implemented.</w:t>
      </w:r>
      <w:r w:rsidR="00EB5F30">
        <w:rPr>
          <w:rFonts w:cstheme="minorHAnsi"/>
          <w:sz w:val="24"/>
          <w:szCs w:val="24"/>
        </w:rPr>
        <w:t xml:space="preserve"> The member of staff responsible for the delivery of this will vary, depending on the individual requirements, however overall accountability remains with the class teacher,</w:t>
      </w:r>
      <w:r w:rsidR="00EB5F30" w:rsidRPr="009251F4">
        <w:rPr>
          <w:rFonts w:cstheme="minorHAnsi"/>
          <w:sz w:val="24"/>
          <w:szCs w:val="24"/>
        </w:rPr>
        <w:t xml:space="preserve"> supported by the Inclusion Lead.</w:t>
      </w:r>
    </w:p>
    <w:p w14:paraId="7AFDAAB9" w14:textId="2BFF57A6" w:rsidR="00EB5F30" w:rsidRDefault="006F6368" w:rsidP="00EB5F30">
      <w:pPr>
        <w:jc w:val="both"/>
        <w:rPr>
          <w:rFonts w:cstheme="minorHAnsi"/>
          <w:sz w:val="24"/>
          <w:szCs w:val="24"/>
        </w:rPr>
      </w:pPr>
      <w:r w:rsidRPr="002B491F">
        <w:rPr>
          <w:rFonts w:cstheme="minorHAnsi"/>
          <w:b/>
          <w:bCs/>
          <w:sz w:val="24"/>
          <w:szCs w:val="24"/>
        </w:rPr>
        <w:t xml:space="preserve">Review: </w:t>
      </w:r>
      <w:r w:rsidR="00EB5F30" w:rsidRPr="009251F4">
        <w:rPr>
          <w:rFonts w:cstheme="minorHAnsi"/>
          <w:sz w:val="24"/>
          <w:szCs w:val="24"/>
        </w:rPr>
        <w:t xml:space="preserve">Progress towards these outcomes will be tracked and </w:t>
      </w:r>
      <w:r w:rsidR="00EB5F30">
        <w:rPr>
          <w:rFonts w:cstheme="minorHAnsi"/>
          <w:sz w:val="24"/>
          <w:szCs w:val="24"/>
        </w:rPr>
        <w:t xml:space="preserve">reviewed, and a new cycle amended and implemented (if required). </w:t>
      </w:r>
      <w:r w:rsidR="008C25E1">
        <w:rPr>
          <w:rFonts w:cstheme="minorHAnsi"/>
          <w:sz w:val="24"/>
          <w:szCs w:val="24"/>
        </w:rPr>
        <w:t xml:space="preserve"> </w:t>
      </w:r>
      <w:r w:rsidR="008C25E1" w:rsidRPr="0028103D">
        <w:rPr>
          <w:rFonts w:cstheme="minorHAnsi"/>
          <w:i/>
          <w:sz w:val="24"/>
          <w:szCs w:val="24"/>
        </w:rPr>
        <w:t>Progress for children on the SEN Register is measured in a highly personalised way. Progress will take different forms and vary depending on the needs of the child. The expected progress will always be outlined as part of the APDR cycle.</w:t>
      </w:r>
    </w:p>
    <w:p w14:paraId="39ADFCC9" w14:textId="43FCF4A7" w:rsidR="000E1B92" w:rsidRPr="002B491F" w:rsidRDefault="000B4E52" w:rsidP="00D16664">
      <w:pPr>
        <w:rPr>
          <w:rFonts w:cstheme="minorHAnsi"/>
          <w:sz w:val="24"/>
          <w:szCs w:val="24"/>
        </w:rPr>
      </w:pPr>
      <w:r w:rsidRPr="002B491F">
        <w:rPr>
          <w:rFonts w:cstheme="minorHAnsi"/>
          <w:sz w:val="24"/>
          <w:szCs w:val="24"/>
        </w:rPr>
        <w:t xml:space="preserve">This happens on a termly basis, where new targets are </w:t>
      </w:r>
      <w:r w:rsidR="00D908E8" w:rsidRPr="002B491F">
        <w:rPr>
          <w:rFonts w:cstheme="minorHAnsi"/>
          <w:sz w:val="24"/>
          <w:szCs w:val="24"/>
        </w:rPr>
        <w:t>set,</w:t>
      </w:r>
      <w:r w:rsidRPr="002B491F">
        <w:rPr>
          <w:rFonts w:cstheme="minorHAnsi"/>
          <w:sz w:val="24"/>
          <w:szCs w:val="24"/>
        </w:rPr>
        <w:t xml:space="preserve"> and the previous ones appraised. If there are achievements or further concerns that call for a review within a shorter </w:t>
      </w:r>
      <w:r w:rsidR="00D908E8" w:rsidRPr="002B491F">
        <w:rPr>
          <w:rFonts w:cstheme="minorHAnsi"/>
          <w:sz w:val="24"/>
          <w:szCs w:val="24"/>
        </w:rPr>
        <w:t>period</w:t>
      </w:r>
      <w:r w:rsidRPr="002B491F">
        <w:rPr>
          <w:rFonts w:cstheme="minorHAnsi"/>
          <w:sz w:val="24"/>
          <w:szCs w:val="24"/>
        </w:rPr>
        <w:t xml:space="preserve">, these will be discussed with the parents and child at an appropriate time. </w:t>
      </w:r>
    </w:p>
    <w:p w14:paraId="621A13F3" w14:textId="73DADAAD" w:rsidR="000E1B92" w:rsidRPr="002B491F" w:rsidRDefault="000E1B92" w:rsidP="00D16664">
      <w:pPr>
        <w:rPr>
          <w:rFonts w:cstheme="minorHAnsi"/>
          <w:sz w:val="24"/>
          <w:szCs w:val="24"/>
        </w:rPr>
      </w:pPr>
      <w:r w:rsidRPr="002B491F">
        <w:rPr>
          <w:rFonts w:cstheme="minorHAnsi"/>
          <w:sz w:val="24"/>
          <w:szCs w:val="24"/>
        </w:rPr>
        <w:t xml:space="preserve">The provision of support offered at Fawbert and Barnard Infants follows </w:t>
      </w:r>
      <w:r w:rsidR="00043A85">
        <w:rPr>
          <w:rFonts w:cstheme="minorHAnsi"/>
          <w:sz w:val="24"/>
          <w:szCs w:val="24"/>
        </w:rPr>
        <w:t>a model</w:t>
      </w:r>
      <w:r w:rsidRPr="002B491F">
        <w:rPr>
          <w:rFonts w:cstheme="minorHAnsi"/>
          <w:b/>
          <w:bCs/>
          <w:sz w:val="24"/>
          <w:szCs w:val="24"/>
        </w:rPr>
        <w:t xml:space="preserve"> </w:t>
      </w:r>
      <w:r w:rsidRPr="002B491F">
        <w:rPr>
          <w:rFonts w:cstheme="minorHAnsi"/>
          <w:sz w:val="24"/>
          <w:szCs w:val="24"/>
        </w:rPr>
        <w:t>as outlined below:</w:t>
      </w:r>
    </w:p>
    <w:p w14:paraId="023063B8" w14:textId="3B61A86B" w:rsidR="00D16664" w:rsidRPr="002B491F" w:rsidRDefault="000E1B92" w:rsidP="00D16664">
      <w:pPr>
        <w:rPr>
          <w:rFonts w:cstheme="minorHAnsi"/>
          <w:b/>
          <w:bCs/>
          <w:i/>
          <w:iCs/>
          <w:sz w:val="24"/>
          <w:szCs w:val="24"/>
        </w:rPr>
      </w:pPr>
      <w:r w:rsidRPr="002B491F">
        <w:rPr>
          <w:rFonts w:cstheme="minorHAnsi"/>
          <w:b/>
          <w:bCs/>
          <w:sz w:val="24"/>
          <w:szCs w:val="24"/>
        </w:rPr>
        <w:t xml:space="preserve">Universal: </w:t>
      </w:r>
      <w:r w:rsidRPr="002B491F">
        <w:rPr>
          <w:rFonts w:cstheme="minorHAnsi"/>
          <w:sz w:val="24"/>
          <w:szCs w:val="24"/>
        </w:rPr>
        <w:t xml:space="preserve">This is quality first teaching and </w:t>
      </w:r>
      <w:r w:rsidR="00FC478E" w:rsidRPr="002B491F">
        <w:rPr>
          <w:rFonts w:cstheme="minorHAnsi"/>
          <w:sz w:val="24"/>
          <w:szCs w:val="24"/>
        </w:rPr>
        <w:t>strategies, which</w:t>
      </w:r>
      <w:r w:rsidRPr="002B491F">
        <w:rPr>
          <w:rFonts w:cstheme="minorHAnsi"/>
          <w:sz w:val="24"/>
          <w:szCs w:val="24"/>
        </w:rPr>
        <w:t xml:space="preserve"> are used to support the learning and development of </w:t>
      </w:r>
      <w:r w:rsidRPr="00D908E8">
        <w:rPr>
          <w:rFonts w:cstheme="minorHAnsi"/>
          <w:sz w:val="24"/>
          <w:szCs w:val="24"/>
        </w:rPr>
        <w:t xml:space="preserve">all </w:t>
      </w:r>
      <w:r w:rsidRPr="002B491F">
        <w:rPr>
          <w:rFonts w:cstheme="minorHAnsi"/>
          <w:sz w:val="24"/>
          <w:szCs w:val="24"/>
        </w:rPr>
        <w:t xml:space="preserve">children. </w:t>
      </w:r>
      <w:r w:rsidRPr="002B491F">
        <w:rPr>
          <w:rFonts w:cstheme="minorHAnsi"/>
          <w:i/>
          <w:iCs/>
          <w:sz w:val="24"/>
          <w:szCs w:val="24"/>
        </w:rPr>
        <w:t xml:space="preserve">For example, specific success criteria for a given task, appropriate use of teacher questioning, use of a variety of auditory, </w:t>
      </w:r>
      <w:r w:rsidR="00D908E8" w:rsidRPr="002B491F">
        <w:rPr>
          <w:rFonts w:cstheme="minorHAnsi"/>
          <w:i/>
          <w:iCs/>
          <w:sz w:val="24"/>
          <w:szCs w:val="24"/>
        </w:rPr>
        <w:t>visual,</w:t>
      </w:r>
      <w:r w:rsidRPr="002B491F">
        <w:rPr>
          <w:rFonts w:cstheme="minorHAnsi"/>
          <w:i/>
          <w:iCs/>
          <w:sz w:val="24"/>
          <w:szCs w:val="24"/>
        </w:rPr>
        <w:t xml:space="preserve"> and kinaesthetic teaching aids.</w:t>
      </w:r>
    </w:p>
    <w:p w14:paraId="33571FBB" w14:textId="3F4EF05F" w:rsidR="00D908E8" w:rsidRPr="00D908E8" w:rsidRDefault="000E1B92" w:rsidP="00D16664">
      <w:pPr>
        <w:rPr>
          <w:rFonts w:cstheme="minorHAnsi"/>
          <w:i/>
          <w:iCs/>
          <w:sz w:val="24"/>
          <w:szCs w:val="24"/>
        </w:rPr>
      </w:pPr>
      <w:r w:rsidRPr="002B491F">
        <w:rPr>
          <w:rFonts w:cstheme="minorHAnsi"/>
          <w:b/>
          <w:bCs/>
          <w:sz w:val="24"/>
          <w:szCs w:val="24"/>
        </w:rPr>
        <w:t xml:space="preserve">Targeted: </w:t>
      </w:r>
      <w:r w:rsidRPr="002B491F">
        <w:rPr>
          <w:rFonts w:cstheme="minorHAnsi"/>
          <w:sz w:val="24"/>
          <w:szCs w:val="24"/>
        </w:rPr>
        <w:t xml:space="preserve">These are additional </w:t>
      </w:r>
      <w:r w:rsidR="00FC478E" w:rsidRPr="002B491F">
        <w:rPr>
          <w:rFonts w:cstheme="minorHAnsi"/>
          <w:sz w:val="24"/>
          <w:szCs w:val="24"/>
        </w:rPr>
        <w:t>strategies, which</w:t>
      </w:r>
      <w:r w:rsidRPr="002B491F">
        <w:rPr>
          <w:rFonts w:cstheme="minorHAnsi"/>
          <w:sz w:val="24"/>
          <w:szCs w:val="24"/>
        </w:rPr>
        <w:t xml:space="preserve"> are used to </w:t>
      </w:r>
      <w:r w:rsidRPr="00D908E8">
        <w:rPr>
          <w:rFonts w:cstheme="minorHAnsi"/>
          <w:sz w:val="24"/>
          <w:szCs w:val="24"/>
        </w:rPr>
        <w:t>support some children</w:t>
      </w:r>
      <w:r w:rsidRPr="002B491F">
        <w:rPr>
          <w:rFonts w:cstheme="minorHAnsi"/>
          <w:b/>
          <w:bCs/>
          <w:sz w:val="24"/>
          <w:szCs w:val="24"/>
        </w:rPr>
        <w:t>.</w:t>
      </w:r>
      <w:r w:rsidRPr="002B491F">
        <w:rPr>
          <w:rFonts w:cstheme="minorHAnsi"/>
          <w:sz w:val="24"/>
          <w:szCs w:val="24"/>
        </w:rPr>
        <w:t xml:space="preserve"> These may be shorter term interventions with small groups of child</w:t>
      </w:r>
      <w:r w:rsidR="00D908E8">
        <w:rPr>
          <w:rFonts w:cstheme="minorHAnsi"/>
          <w:sz w:val="24"/>
          <w:szCs w:val="24"/>
        </w:rPr>
        <w:t xml:space="preserve">ren, </w:t>
      </w:r>
      <w:r w:rsidRPr="002B491F">
        <w:rPr>
          <w:rFonts w:cstheme="minorHAnsi"/>
          <w:i/>
          <w:iCs/>
          <w:sz w:val="24"/>
          <w:szCs w:val="24"/>
        </w:rPr>
        <w:t>for example a social skills group or additional phonics recap group</w:t>
      </w:r>
      <w:r w:rsidR="00D908E8">
        <w:rPr>
          <w:rFonts w:cstheme="minorHAnsi"/>
          <w:i/>
          <w:iCs/>
          <w:sz w:val="24"/>
          <w:szCs w:val="24"/>
        </w:rPr>
        <w:t xml:space="preserve"> </w:t>
      </w:r>
      <w:r w:rsidR="00D908E8">
        <w:rPr>
          <w:rFonts w:cstheme="minorHAnsi"/>
          <w:sz w:val="24"/>
          <w:szCs w:val="24"/>
        </w:rPr>
        <w:t xml:space="preserve">or 1:1 interventions </w:t>
      </w:r>
      <w:r w:rsidR="00D908E8">
        <w:rPr>
          <w:rFonts w:cstheme="minorHAnsi"/>
          <w:i/>
          <w:iCs/>
          <w:sz w:val="24"/>
          <w:szCs w:val="24"/>
        </w:rPr>
        <w:t xml:space="preserve">for example a </w:t>
      </w:r>
      <w:r w:rsidR="006A274E">
        <w:rPr>
          <w:rFonts w:cstheme="minorHAnsi"/>
          <w:i/>
          <w:iCs/>
          <w:sz w:val="24"/>
          <w:szCs w:val="24"/>
        </w:rPr>
        <w:t>5-minute</w:t>
      </w:r>
      <w:r w:rsidR="00D908E8">
        <w:rPr>
          <w:rFonts w:cstheme="minorHAnsi"/>
          <w:i/>
          <w:iCs/>
          <w:sz w:val="24"/>
          <w:szCs w:val="24"/>
        </w:rPr>
        <w:t xml:space="preserve"> spelling recap every day with the class teaching assistant. </w:t>
      </w:r>
    </w:p>
    <w:p w14:paraId="7B142CA9" w14:textId="50BFE7C3" w:rsidR="00D16664" w:rsidRPr="002B491F" w:rsidRDefault="00FC478E" w:rsidP="00D16664">
      <w:pPr>
        <w:rPr>
          <w:rFonts w:cstheme="minorHAnsi"/>
          <w:b/>
          <w:bCs/>
          <w:sz w:val="24"/>
          <w:szCs w:val="24"/>
        </w:rPr>
      </w:pPr>
      <w:r>
        <w:rPr>
          <w:rFonts w:cstheme="minorHAnsi"/>
          <w:b/>
          <w:bCs/>
          <w:sz w:val="24"/>
          <w:szCs w:val="24"/>
        </w:rPr>
        <w:t>The teaching team will monitor these children</w:t>
      </w:r>
      <w:r w:rsidR="00106179" w:rsidRPr="002B491F">
        <w:rPr>
          <w:rFonts w:cstheme="minorHAnsi"/>
          <w:b/>
          <w:bCs/>
          <w:sz w:val="24"/>
          <w:szCs w:val="24"/>
        </w:rPr>
        <w:t xml:space="preserve"> to ensure sufficient </w:t>
      </w:r>
      <w:r w:rsidR="00D908E8" w:rsidRPr="002B491F">
        <w:rPr>
          <w:rFonts w:cstheme="minorHAnsi"/>
          <w:b/>
          <w:bCs/>
          <w:sz w:val="24"/>
          <w:szCs w:val="24"/>
        </w:rPr>
        <w:t>progress and</w:t>
      </w:r>
      <w:r w:rsidR="00043A85">
        <w:rPr>
          <w:rFonts w:cstheme="minorHAnsi"/>
          <w:b/>
          <w:bCs/>
          <w:sz w:val="24"/>
          <w:szCs w:val="24"/>
        </w:rPr>
        <w:t xml:space="preserve"> specific interventions will be </w:t>
      </w:r>
      <w:r w:rsidR="00106179" w:rsidRPr="002B491F">
        <w:rPr>
          <w:rFonts w:cstheme="minorHAnsi"/>
          <w:b/>
          <w:bCs/>
          <w:sz w:val="24"/>
          <w:szCs w:val="24"/>
        </w:rPr>
        <w:t xml:space="preserve">identified </w:t>
      </w:r>
      <w:r w:rsidR="00043A85">
        <w:rPr>
          <w:rFonts w:cstheme="minorHAnsi"/>
          <w:b/>
          <w:bCs/>
          <w:sz w:val="24"/>
          <w:szCs w:val="24"/>
        </w:rPr>
        <w:t>within their Provision Map</w:t>
      </w:r>
      <w:r w:rsidR="008C25E1">
        <w:rPr>
          <w:rFonts w:cstheme="minorHAnsi"/>
          <w:b/>
          <w:bCs/>
          <w:sz w:val="24"/>
          <w:szCs w:val="24"/>
        </w:rPr>
        <w:t xml:space="preserve"> (One Page Plan)</w:t>
      </w:r>
      <w:r w:rsidR="00043A85">
        <w:rPr>
          <w:rFonts w:cstheme="minorHAnsi"/>
          <w:b/>
          <w:bCs/>
          <w:sz w:val="24"/>
          <w:szCs w:val="24"/>
        </w:rPr>
        <w:t xml:space="preserve">. </w:t>
      </w:r>
      <w:r w:rsidR="00106179" w:rsidRPr="002B491F">
        <w:rPr>
          <w:rFonts w:cstheme="minorHAnsi"/>
          <w:b/>
          <w:bCs/>
          <w:sz w:val="24"/>
          <w:szCs w:val="24"/>
        </w:rPr>
        <w:t xml:space="preserve"> </w:t>
      </w:r>
    </w:p>
    <w:p w14:paraId="3A1206B7" w14:textId="0896D603" w:rsidR="00106179" w:rsidRPr="002B491F" w:rsidRDefault="000E1B92" w:rsidP="00D16664">
      <w:pPr>
        <w:rPr>
          <w:rFonts w:cstheme="minorHAnsi"/>
          <w:b/>
          <w:bCs/>
          <w:sz w:val="24"/>
          <w:szCs w:val="24"/>
        </w:rPr>
      </w:pPr>
      <w:r w:rsidRPr="002B491F">
        <w:rPr>
          <w:rFonts w:cstheme="minorHAnsi"/>
          <w:b/>
          <w:bCs/>
          <w:sz w:val="24"/>
          <w:szCs w:val="24"/>
        </w:rPr>
        <w:t xml:space="preserve">Specialist: </w:t>
      </w:r>
      <w:r w:rsidR="00106179" w:rsidRPr="002B491F">
        <w:rPr>
          <w:rFonts w:cstheme="minorHAnsi"/>
          <w:sz w:val="24"/>
          <w:szCs w:val="24"/>
        </w:rPr>
        <w:t>These are additional and highly personalised interventions, usually focusing on fewer children. They often involve a child working with</w:t>
      </w:r>
      <w:r w:rsidR="008C25E1">
        <w:rPr>
          <w:rFonts w:cstheme="minorHAnsi"/>
          <w:sz w:val="24"/>
          <w:szCs w:val="24"/>
        </w:rPr>
        <w:t xml:space="preserve"> a member of the Inclusion Support Team and </w:t>
      </w:r>
      <w:r w:rsidR="00106179" w:rsidRPr="002B491F">
        <w:rPr>
          <w:rFonts w:cstheme="minorHAnsi"/>
          <w:sz w:val="24"/>
          <w:szCs w:val="24"/>
        </w:rPr>
        <w:t xml:space="preserve">outside agencies such as Speech Therapists, Occupational Therapists or Outreach and Specialist Advisory Teachers. </w:t>
      </w:r>
      <w:r w:rsidR="00106179" w:rsidRPr="002B491F">
        <w:rPr>
          <w:rFonts w:cstheme="minorHAnsi"/>
          <w:b/>
          <w:bCs/>
          <w:sz w:val="24"/>
          <w:szCs w:val="24"/>
        </w:rPr>
        <w:t xml:space="preserve">These children will be on the SEN register and have their own Individual </w:t>
      </w:r>
      <w:r w:rsidR="00043A85">
        <w:rPr>
          <w:rFonts w:cstheme="minorHAnsi"/>
          <w:b/>
          <w:bCs/>
          <w:sz w:val="24"/>
          <w:szCs w:val="24"/>
        </w:rPr>
        <w:t>Provision</w:t>
      </w:r>
      <w:r w:rsidR="00106179" w:rsidRPr="002B491F">
        <w:rPr>
          <w:rFonts w:cstheme="minorHAnsi"/>
          <w:b/>
          <w:bCs/>
          <w:sz w:val="24"/>
          <w:szCs w:val="24"/>
        </w:rPr>
        <w:t xml:space="preserve"> Plan. </w:t>
      </w:r>
    </w:p>
    <w:p w14:paraId="3390F102" w14:textId="4A737DB4" w:rsidR="00106179" w:rsidRPr="002B491F" w:rsidRDefault="00106179" w:rsidP="00D16664">
      <w:pPr>
        <w:rPr>
          <w:rFonts w:cstheme="minorHAnsi"/>
          <w:sz w:val="24"/>
          <w:szCs w:val="24"/>
        </w:rPr>
      </w:pPr>
      <w:r w:rsidRPr="002B491F">
        <w:rPr>
          <w:rFonts w:cstheme="minorHAnsi"/>
          <w:sz w:val="24"/>
          <w:szCs w:val="24"/>
        </w:rPr>
        <w:t>Where needs are similar</w:t>
      </w:r>
      <w:r w:rsidR="00D908E8">
        <w:rPr>
          <w:rFonts w:cstheme="minorHAnsi"/>
          <w:sz w:val="24"/>
          <w:szCs w:val="24"/>
        </w:rPr>
        <w:t xml:space="preserve"> in </w:t>
      </w:r>
      <w:r w:rsidR="00043A85">
        <w:rPr>
          <w:rFonts w:cstheme="minorHAnsi"/>
          <w:sz w:val="24"/>
          <w:szCs w:val="24"/>
        </w:rPr>
        <w:t>Targeted and Specialist</w:t>
      </w:r>
      <w:r w:rsidRPr="002B491F">
        <w:rPr>
          <w:rFonts w:cstheme="minorHAnsi"/>
          <w:sz w:val="24"/>
          <w:szCs w:val="24"/>
        </w:rPr>
        <w:t xml:space="preserve">, it may be appropriate to support these children within a group, focusing on the common needs, however the child will still have individual targets if their needs are additional to those of other children in the class. </w:t>
      </w:r>
    </w:p>
    <w:p w14:paraId="0A75BBBC" w14:textId="47F9B1C7" w:rsidR="007723A2" w:rsidRDefault="00106179" w:rsidP="00D16664">
      <w:pPr>
        <w:rPr>
          <w:rFonts w:cstheme="minorHAnsi"/>
          <w:sz w:val="24"/>
          <w:szCs w:val="24"/>
        </w:rPr>
      </w:pPr>
      <w:r w:rsidRPr="002B491F">
        <w:rPr>
          <w:rFonts w:cstheme="minorHAnsi"/>
          <w:sz w:val="24"/>
          <w:szCs w:val="24"/>
        </w:rPr>
        <w:t>The responsibility for children with SEN</w:t>
      </w:r>
      <w:r w:rsidR="00300873">
        <w:rPr>
          <w:rFonts w:cstheme="minorHAnsi"/>
          <w:sz w:val="24"/>
          <w:szCs w:val="24"/>
        </w:rPr>
        <w:t>D</w:t>
      </w:r>
      <w:r w:rsidRPr="002B491F">
        <w:rPr>
          <w:rFonts w:cstheme="minorHAnsi"/>
          <w:sz w:val="24"/>
          <w:szCs w:val="24"/>
        </w:rPr>
        <w:t xml:space="preserve"> remains with the class teacher at all times, but in consultation with the Inclusion Lead</w:t>
      </w:r>
      <w:r w:rsidR="00D908E8">
        <w:rPr>
          <w:rFonts w:cstheme="minorHAnsi"/>
          <w:sz w:val="24"/>
          <w:szCs w:val="24"/>
        </w:rPr>
        <w:t>,</w:t>
      </w:r>
      <w:r w:rsidRPr="002B491F">
        <w:rPr>
          <w:rFonts w:cstheme="minorHAnsi"/>
          <w:sz w:val="24"/>
          <w:szCs w:val="24"/>
        </w:rPr>
        <w:t xml:space="preserve"> to ensure targets and provision appropriately matches the needs of the child. </w:t>
      </w:r>
    </w:p>
    <w:p w14:paraId="1A44DE7E" w14:textId="77777777" w:rsidR="00792AD5" w:rsidRDefault="00792AD5" w:rsidP="00D16664">
      <w:pPr>
        <w:rPr>
          <w:rFonts w:cstheme="minorHAnsi"/>
          <w:sz w:val="24"/>
          <w:szCs w:val="24"/>
        </w:rPr>
      </w:pPr>
    </w:p>
    <w:p w14:paraId="740606D4" w14:textId="77777777" w:rsidR="0080036B" w:rsidRDefault="00900993" w:rsidP="00C134F7">
      <w:pPr>
        <w:rPr>
          <w:rFonts w:cstheme="minorHAnsi"/>
          <w:b/>
          <w:bCs/>
          <w:sz w:val="24"/>
          <w:szCs w:val="24"/>
        </w:rPr>
      </w:pPr>
      <w:r>
        <w:rPr>
          <w:rFonts w:cstheme="minorHAnsi"/>
          <w:b/>
          <w:noProof/>
          <w:sz w:val="24"/>
          <w:szCs w:val="24"/>
          <w:lang w:eastAsia="en-GB"/>
        </w:rPr>
        <w:lastRenderedPageBreak/>
        <mc:AlternateContent>
          <mc:Choice Requires="wps">
            <w:drawing>
              <wp:anchor distT="0" distB="0" distL="114300" distR="114300" simplePos="0" relativeHeight="251680768" behindDoc="0" locked="0" layoutInCell="1" allowOverlap="1" wp14:anchorId="4C2DB514" wp14:editId="779D3212">
                <wp:simplePos x="0" y="0"/>
                <wp:positionH relativeFrom="margin">
                  <wp:align>right</wp:align>
                </wp:positionH>
                <wp:positionV relativeFrom="paragraph">
                  <wp:posOffset>149629</wp:posOffset>
                </wp:positionV>
                <wp:extent cx="6458989" cy="339366"/>
                <wp:effectExtent l="0" t="0" r="18415" b="22860"/>
                <wp:wrapNone/>
                <wp:docPr id="10" name="Rectangle 10"/>
                <wp:cNvGraphicFramePr/>
                <a:graphic xmlns:a="http://schemas.openxmlformats.org/drawingml/2006/main">
                  <a:graphicData uri="http://schemas.microsoft.com/office/word/2010/wordprocessingShape">
                    <wps:wsp>
                      <wps:cNvSpPr/>
                      <wps:spPr>
                        <a:xfrm>
                          <a:off x="0" y="0"/>
                          <a:ext cx="6458989" cy="3393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7B78CE8" w14:textId="79876E36" w:rsidR="00900993" w:rsidRPr="00B30E3A" w:rsidRDefault="00900993" w:rsidP="00B30E3A">
                            <w:pPr>
                              <w:pStyle w:val="Heading3"/>
                              <w:rPr>
                                <w:color w:val="FFFFFF" w:themeColor="background1"/>
                              </w:rPr>
                            </w:pPr>
                            <w:bookmarkStart w:id="8" w:name="_Monitoring_and_Evaluating"/>
                            <w:bookmarkEnd w:id="8"/>
                            <w:r w:rsidRPr="00B30E3A">
                              <w:rPr>
                                <w:color w:val="FFFFFF" w:themeColor="background1"/>
                              </w:rPr>
                              <w:t xml:space="preserve">Monitoring and Evaluating SEND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2DB514" id="Rectangle 10" o:spid="_x0000_s1031" style="position:absolute;margin-left:457.4pt;margin-top:11.8pt;width:508.6pt;height:26.7pt;z-index:2516807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" fillcolor="#4472c4 [3204]" strokecolor="#1f3763 [1604]" strokeweight="1pt">
                <v:textbox>
                  <w:txbxContent>
                    <w:p w14:paraId="57B78CE8" w14:textId="79876E36" w:rsidR="00900993" w:rsidRPr="00B30E3A" w:rsidRDefault="00900993" w:rsidP="00B30E3A">
                      <w:pPr>
                        <w:pStyle w:val="Heading3"/>
                        <w:rPr>
                          <w:color w:val="FFFFFF" w:themeColor="background1"/>
                        </w:rPr>
                      </w:pPr>
                      <w:bookmarkStart w:id="9" w:name="_Monitoring_and_Evaluating"/>
                      <w:bookmarkEnd w:id="9"/>
                      <w:r w:rsidRPr="00B30E3A">
                        <w:rPr>
                          <w:color w:val="FFFFFF" w:themeColor="background1"/>
                        </w:rPr>
                        <w:t xml:space="preserve">Monitoring and Evaluating SEND  </w:t>
                      </w:r>
                    </w:p>
                  </w:txbxContent>
                </v:textbox>
                <w10:wrap anchorx="margin"/>
              </v:rect>
            </w:pict>
          </mc:Fallback>
        </mc:AlternateContent>
      </w:r>
    </w:p>
    <w:p w14:paraId="22B069CE" w14:textId="77777777" w:rsidR="0080036B" w:rsidRDefault="0080036B" w:rsidP="00C134F7">
      <w:pPr>
        <w:rPr>
          <w:rFonts w:cstheme="minorHAnsi"/>
          <w:b/>
          <w:bCs/>
          <w:sz w:val="24"/>
          <w:szCs w:val="24"/>
        </w:rPr>
      </w:pPr>
    </w:p>
    <w:p w14:paraId="2F149615" w14:textId="2B237573" w:rsidR="00C14EE5" w:rsidRPr="002B491F" w:rsidRDefault="00C14EE5" w:rsidP="00C134F7">
      <w:pPr>
        <w:rPr>
          <w:rFonts w:cstheme="minorHAnsi"/>
          <w:sz w:val="24"/>
          <w:szCs w:val="24"/>
        </w:rPr>
      </w:pPr>
      <w:r w:rsidRPr="002B491F">
        <w:rPr>
          <w:rFonts w:cstheme="minorHAnsi"/>
          <w:b/>
          <w:bCs/>
          <w:sz w:val="24"/>
          <w:szCs w:val="24"/>
        </w:rPr>
        <w:t>The Governing Body:</w:t>
      </w:r>
      <w:r w:rsidRPr="002B491F">
        <w:rPr>
          <w:rFonts w:cstheme="minorHAnsi"/>
          <w:sz w:val="24"/>
          <w:szCs w:val="24"/>
        </w:rPr>
        <w:t xml:space="preserve"> The Governing Body has overall responsibility for the school’s policy and approach to providing for children with SEND. They appoint a specific Governor to monitor this work in support of the children. At Fawbert and </w:t>
      </w:r>
      <w:r w:rsidR="00FC478E" w:rsidRPr="002B491F">
        <w:rPr>
          <w:rFonts w:cstheme="minorHAnsi"/>
          <w:sz w:val="24"/>
          <w:szCs w:val="24"/>
        </w:rPr>
        <w:t>Barnard,</w:t>
      </w:r>
      <w:r w:rsidRPr="002B491F">
        <w:rPr>
          <w:rFonts w:cstheme="minorHAnsi"/>
          <w:sz w:val="24"/>
          <w:szCs w:val="24"/>
        </w:rPr>
        <w:t xml:space="preserve"> there are SEN</w:t>
      </w:r>
      <w:r w:rsidR="00300873">
        <w:rPr>
          <w:rFonts w:cstheme="minorHAnsi"/>
          <w:sz w:val="24"/>
          <w:szCs w:val="24"/>
        </w:rPr>
        <w:t>D</w:t>
      </w:r>
      <w:r w:rsidRPr="002B491F">
        <w:rPr>
          <w:rFonts w:cstheme="minorHAnsi"/>
          <w:sz w:val="24"/>
          <w:szCs w:val="24"/>
        </w:rPr>
        <w:t xml:space="preserve"> and Vulnerable Groups Governors who work closely with the Inclusion Lead and Senior Leadership team to:</w:t>
      </w:r>
    </w:p>
    <w:p w14:paraId="19286902" w14:textId="02D3374F" w:rsidR="00D16664" w:rsidRPr="002B491F" w:rsidRDefault="00C14EE5" w:rsidP="00C14EE5">
      <w:pPr>
        <w:pStyle w:val="ListParagraph"/>
        <w:numPr>
          <w:ilvl w:val="0"/>
          <w:numId w:val="24"/>
        </w:numPr>
        <w:rPr>
          <w:rFonts w:cstheme="minorHAnsi"/>
          <w:sz w:val="24"/>
          <w:szCs w:val="24"/>
        </w:rPr>
      </w:pPr>
      <w:r w:rsidRPr="002B491F">
        <w:rPr>
          <w:rFonts w:cstheme="minorHAnsi"/>
          <w:sz w:val="24"/>
          <w:szCs w:val="24"/>
        </w:rPr>
        <w:t>Remain informed about current developments within SEN</w:t>
      </w:r>
      <w:r w:rsidR="00300873">
        <w:rPr>
          <w:rFonts w:cstheme="minorHAnsi"/>
          <w:sz w:val="24"/>
          <w:szCs w:val="24"/>
        </w:rPr>
        <w:t>D</w:t>
      </w:r>
      <w:r w:rsidRPr="002B491F">
        <w:rPr>
          <w:rFonts w:cstheme="minorHAnsi"/>
          <w:sz w:val="24"/>
          <w:szCs w:val="24"/>
        </w:rPr>
        <w:t>;</w:t>
      </w:r>
    </w:p>
    <w:p w14:paraId="51308431" w14:textId="6C77D345" w:rsidR="00C14EE5" w:rsidRPr="002B491F" w:rsidRDefault="00C14EE5" w:rsidP="00C14EE5">
      <w:pPr>
        <w:pStyle w:val="ListParagraph"/>
        <w:numPr>
          <w:ilvl w:val="0"/>
          <w:numId w:val="24"/>
        </w:numPr>
        <w:rPr>
          <w:rFonts w:cstheme="minorHAnsi"/>
          <w:sz w:val="24"/>
          <w:szCs w:val="24"/>
        </w:rPr>
      </w:pPr>
      <w:r w:rsidRPr="002B491F">
        <w:rPr>
          <w:rFonts w:cstheme="minorHAnsi"/>
          <w:sz w:val="24"/>
          <w:szCs w:val="24"/>
        </w:rPr>
        <w:t>Develop and maintain awareness of the provision provided by Fawbert and Barnard on behalf of the Governing Body;</w:t>
      </w:r>
    </w:p>
    <w:p w14:paraId="0A69BAE2" w14:textId="4BA796A4" w:rsidR="00C14EE5" w:rsidRPr="002B491F" w:rsidRDefault="00C14EE5" w:rsidP="00C14EE5">
      <w:pPr>
        <w:pStyle w:val="ListParagraph"/>
        <w:numPr>
          <w:ilvl w:val="0"/>
          <w:numId w:val="24"/>
        </w:numPr>
        <w:rPr>
          <w:rFonts w:cstheme="minorHAnsi"/>
          <w:sz w:val="24"/>
          <w:szCs w:val="24"/>
        </w:rPr>
      </w:pPr>
      <w:r w:rsidRPr="002B491F">
        <w:rPr>
          <w:rFonts w:cstheme="minorHAnsi"/>
          <w:sz w:val="24"/>
          <w:szCs w:val="24"/>
        </w:rPr>
        <w:t>Provide support and challenge to the Inclusion Lead to monitor SEND provision across the school;</w:t>
      </w:r>
    </w:p>
    <w:p w14:paraId="568F17F4" w14:textId="73266F3C" w:rsidR="00D16664" w:rsidRPr="002B491F" w:rsidRDefault="00C14EE5" w:rsidP="00C134F7">
      <w:pPr>
        <w:rPr>
          <w:rFonts w:cstheme="minorHAnsi"/>
          <w:sz w:val="24"/>
          <w:szCs w:val="24"/>
        </w:rPr>
      </w:pPr>
      <w:r w:rsidRPr="002B491F">
        <w:rPr>
          <w:rFonts w:cstheme="minorHAnsi"/>
          <w:b/>
          <w:bCs/>
          <w:sz w:val="24"/>
          <w:szCs w:val="24"/>
        </w:rPr>
        <w:t xml:space="preserve">The Head Teacher: </w:t>
      </w:r>
      <w:r w:rsidRPr="002B491F">
        <w:rPr>
          <w:rFonts w:cstheme="minorHAnsi"/>
          <w:sz w:val="24"/>
          <w:szCs w:val="24"/>
        </w:rPr>
        <w:t>The Headteacher has overall responsibility for the day-to-day management and provision for children with SEN</w:t>
      </w:r>
      <w:r w:rsidR="00300873">
        <w:rPr>
          <w:rFonts w:cstheme="minorHAnsi"/>
          <w:sz w:val="24"/>
          <w:szCs w:val="24"/>
        </w:rPr>
        <w:t>D</w:t>
      </w:r>
      <w:r w:rsidRPr="002B491F">
        <w:rPr>
          <w:rFonts w:cstheme="minorHAnsi"/>
          <w:sz w:val="24"/>
          <w:szCs w:val="24"/>
        </w:rPr>
        <w:t xml:space="preserve">, working closely with the Inclusion Lead to monitor SEND provision across the school. </w:t>
      </w:r>
    </w:p>
    <w:p w14:paraId="2201D0E8" w14:textId="4DF45DF2" w:rsidR="00D16664" w:rsidRPr="002B491F" w:rsidRDefault="009E48D8" w:rsidP="00C134F7">
      <w:pPr>
        <w:rPr>
          <w:rFonts w:cstheme="minorHAnsi"/>
          <w:b/>
          <w:bCs/>
          <w:sz w:val="24"/>
          <w:szCs w:val="24"/>
        </w:rPr>
      </w:pPr>
      <w:r w:rsidRPr="002B491F">
        <w:rPr>
          <w:rFonts w:cstheme="minorHAnsi"/>
          <w:b/>
          <w:bCs/>
          <w:sz w:val="24"/>
          <w:szCs w:val="24"/>
        </w:rPr>
        <w:t>The Inclusion Lead:</w:t>
      </w:r>
    </w:p>
    <w:p w14:paraId="32C4FDC2" w14:textId="4824270D" w:rsidR="009E48D8" w:rsidRPr="002B491F" w:rsidRDefault="009E48D8" w:rsidP="00C134F7">
      <w:pPr>
        <w:rPr>
          <w:rFonts w:cstheme="minorHAnsi"/>
          <w:sz w:val="24"/>
          <w:szCs w:val="24"/>
        </w:rPr>
      </w:pPr>
      <w:r w:rsidRPr="002B491F">
        <w:rPr>
          <w:rFonts w:cstheme="minorHAnsi"/>
          <w:sz w:val="24"/>
          <w:szCs w:val="24"/>
        </w:rPr>
        <w:t>The Inclusion Lead is responsible for:</w:t>
      </w:r>
    </w:p>
    <w:p w14:paraId="2DFAF697" w14:textId="28AD944F" w:rsidR="009E48D8" w:rsidRPr="002B491F" w:rsidRDefault="009E48D8" w:rsidP="009E48D8">
      <w:pPr>
        <w:pStyle w:val="ListParagraph"/>
        <w:numPr>
          <w:ilvl w:val="0"/>
          <w:numId w:val="25"/>
        </w:numPr>
        <w:rPr>
          <w:rFonts w:cstheme="minorHAnsi"/>
          <w:sz w:val="24"/>
          <w:szCs w:val="24"/>
        </w:rPr>
      </w:pPr>
      <w:r w:rsidRPr="002B491F">
        <w:rPr>
          <w:rFonts w:cstheme="minorHAnsi"/>
          <w:sz w:val="24"/>
          <w:szCs w:val="24"/>
        </w:rPr>
        <w:t>Overseeing the day-to-day operation of this policy;</w:t>
      </w:r>
    </w:p>
    <w:p w14:paraId="261F56DE" w14:textId="3E7EBE21" w:rsidR="009E48D8" w:rsidRPr="002B491F" w:rsidRDefault="009E48D8" w:rsidP="009E48D8">
      <w:pPr>
        <w:pStyle w:val="ListParagraph"/>
        <w:numPr>
          <w:ilvl w:val="0"/>
          <w:numId w:val="25"/>
        </w:numPr>
        <w:rPr>
          <w:rFonts w:cstheme="minorHAnsi"/>
          <w:sz w:val="24"/>
          <w:szCs w:val="24"/>
        </w:rPr>
      </w:pPr>
      <w:r w:rsidRPr="002B491F">
        <w:rPr>
          <w:rFonts w:cstheme="minorHAnsi"/>
          <w:sz w:val="24"/>
          <w:szCs w:val="24"/>
        </w:rPr>
        <w:t>Co-ordination of the specific provision in place to support individual pupils with SEN</w:t>
      </w:r>
      <w:r w:rsidR="00300873">
        <w:rPr>
          <w:rFonts w:cstheme="minorHAnsi"/>
          <w:sz w:val="24"/>
          <w:szCs w:val="24"/>
        </w:rPr>
        <w:t>D</w:t>
      </w:r>
      <w:r w:rsidRPr="002B491F">
        <w:rPr>
          <w:rFonts w:cstheme="minorHAnsi"/>
          <w:sz w:val="24"/>
          <w:szCs w:val="24"/>
        </w:rPr>
        <w:t>;</w:t>
      </w:r>
    </w:p>
    <w:p w14:paraId="75FC5514" w14:textId="30B6DF1F" w:rsidR="009E48D8" w:rsidRPr="002B491F" w:rsidRDefault="009E48D8" w:rsidP="009E48D8">
      <w:pPr>
        <w:pStyle w:val="ListParagraph"/>
        <w:numPr>
          <w:ilvl w:val="0"/>
          <w:numId w:val="25"/>
        </w:numPr>
        <w:rPr>
          <w:rFonts w:cstheme="minorHAnsi"/>
          <w:sz w:val="24"/>
          <w:szCs w:val="24"/>
        </w:rPr>
      </w:pPr>
      <w:r w:rsidRPr="002B491F">
        <w:rPr>
          <w:rFonts w:cstheme="minorHAnsi"/>
          <w:sz w:val="24"/>
          <w:szCs w:val="24"/>
        </w:rPr>
        <w:t>Keeping records for children with SEN</w:t>
      </w:r>
      <w:r w:rsidR="00300873">
        <w:rPr>
          <w:rFonts w:cstheme="minorHAnsi"/>
          <w:sz w:val="24"/>
          <w:szCs w:val="24"/>
        </w:rPr>
        <w:t>D</w:t>
      </w:r>
      <w:r w:rsidRPr="002B491F">
        <w:rPr>
          <w:rFonts w:cstheme="minorHAnsi"/>
          <w:sz w:val="24"/>
          <w:szCs w:val="24"/>
        </w:rPr>
        <w:t xml:space="preserve"> up to date;</w:t>
      </w:r>
    </w:p>
    <w:p w14:paraId="0322B47C" w14:textId="75898920" w:rsidR="009E48D8" w:rsidRPr="002B491F" w:rsidRDefault="009E48D8" w:rsidP="009E48D8">
      <w:pPr>
        <w:pStyle w:val="ListParagraph"/>
        <w:numPr>
          <w:ilvl w:val="0"/>
          <w:numId w:val="25"/>
        </w:numPr>
        <w:rPr>
          <w:rFonts w:cstheme="minorHAnsi"/>
          <w:sz w:val="24"/>
          <w:szCs w:val="24"/>
        </w:rPr>
      </w:pPr>
      <w:r w:rsidRPr="002B491F">
        <w:rPr>
          <w:rFonts w:cstheme="minorHAnsi"/>
          <w:sz w:val="24"/>
          <w:szCs w:val="24"/>
        </w:rPr>
        <w:t>Providing professional guidance and support to colleagues on SEN</w:t>
      </w:r>
      <w:r w:rsidR="00EB5F30">
        <w:rPr>
          <w:rFonts w:cstheme="minorHAnsi"/>
          <w:sz w:val="24"/>
          <w:szCs w:val="24"/>
        </w:rPr>
        <w:t>D</w:t>
      </w:r>
      <w:r w:rsidRPr="002B491F">
        <w:rPr>
          <w:rFonts w:cstheme="minorHAnsi"/>
          <w:sz w:val="24"/>
          <w:szCs w:val="24"/>
        </w:rPr>
        <w:t>;</w:t>
      </w:r>
    </w:p>
    <w:p w14:paraId="2A1C9EBE" w14:textId="217F32CC" w:rsidR="009E48D8" w:rsidRPr="002B491F" w:rsidRDefault="009E48D8" w:rsidP="009E48D8">
      <w:pPr>
        <w:pStyle w:val="ListParagraph"/>
        <w:numPr>
          <w:ilvl w:val="0"/>
          <w:numId w:val="25"/>
        </w:numPr>
        <w:rPr>
          <w:rFonts w:cstheme="minorHAnsi"/>
          <w:sz w:val="24"/>
          <w:szCs w:val="24"/>
        </w:rPr>
      </w:pPr>
      <w:r w:rsidRPr="002B491F">
        <w:rPr>
          <w:rFonts w:cstheme="minorHAnsi"/>
          <w:sz w:val="24"/>
          <w:szCs w:val="24"/>
        </w:rPr>
        <w:t>Leading on whole school SEN</w:t>
      </w:r>
      <w:r w:rsidR="00300873">
        <w:rPr>
          <w:rFonts w:cstheme="minorHAnsi"/>
          <w:sz w:val="24"/>
          <w:szCs w:val="24"/>
        </w:rPr>
        <w:t>D</w:t>
      </w:r>
      <w:r w:rsidRPr="002B491F">
        <w:rPr>
          <w:rFonts w:cstheme="minorHAnsi"/>
          <w:sz w:val="24"/>
          <w:szCs w:val="24"/>
        </w:rPr>
        <w:t xml:space="preserve"> training;</w:t>
      </w:r>
    </w:p>
    <w:p w14:paraId="0524AA20" w14:textId="3FBBB9F1" w:rsidR="009E48D8" w:rsidRPr="002B491F" w:rsidRDefault="009E48D8" w:rsidP="009E48D8">
      <w:pPr>
        <w:pStyle w:val="ListParagraph"/>
        <w:numPr>
          <w:ilvl w:val="0"/>
          <w:numId w:val="25"/>
        </w:numPr>
        <w:rPr>
          <w:rFonts w:cstheme="minorHAnsi"/>
          <w:sz w:val="24"/>
          <w:szCs w:val="24"/>
        </w:rPr>
      </w:pPr>
      <w:r w:rsidRPr="002B491F">
        <w:rPr>
          <w:rFonts w:cstheme="minorHAnsi"/>
          <w:sz w:val="24"/>
          <w:szCs w:val="24"/>
        </w:rPr>
        <w:t>Monitoring and evaluating the progress of pupils with SEND alongside the Senior Leadership Team;</w:t>
      </w:r>
    </w:p>
    <w:p w14:paraId="1FD93310" w14:textId="4FF9E1DE" w:rsidR="00B8226F" w:rsidRPr="002B491F" w:rsidRDefault="00171C7B" w:rsidP="00B8226F">
      <w:pPr>
        <w:pStyle w:val="ListParagraph"/>
        <w:numPr>
          <w:ilvl w:val="0"/>
          <w:numId w:val="25"/>
        </w:numPr>
        <w:rPr>
          <w:rFonts w:cstheme="minorHAnsi"/>
          <w:b/>
          <w:bCs/>
          <w:sz w:val="24"/>
          <w:szCs w:val="24"/>
        </w:rPr>
      </w:pPr>
      <w:r>
        <w:rPr>
          <w:rFonts w:cstheme="minorHAnsi"/>
          <w:sz w:val="24"/>
          <w:szCs w:val="24"/>
        </w:rPr>
        <w:t>Supporting staff with the</w:t>
      </w:r>
      <w:r w:rsidR="00B8226F" w:rsidRPr="002B491F">
        <w:rPr>
          <w:rFonts w:cstheme="minorHAnsi"/>
          <w:sz w:val="24"/>
          <w:szCs w:val="24"/>
        </w:rPr>
        <w:t xml:space="preserve"> </w:t>
      </w:r>
      <w:r>
        <w:rPr>
          <w:rFonts w:cstheme="minorHAnsi"/>
          <w:sz w:val="24"/>
          <w:szCs w:val="24"/>
        </w:rPr>
        <w:t xml:space="preserve">assessment </w:t>
      </w:r>
      <w:r w:rsidR="00EB5F30">
        <w:rPr>
          <w:rFonts w:cstheme="minorHAnsi"/>
          <w:sz w:val="24"/>
          <w:szCs w:val="24"/>
        </w:rPr>
        <w:t>and individualised provision</w:t>
      </w:r>
      <w:r w:rsidR="00B8226F" w:rsidRPr="002B491F">
        <w:rPr>
          <w:rFonts w:cstheme="minorHAnsi"/>
          <w:sz w:val="24"/>
          <w:szCs w:val="24"/>
        </w:rPr>
        <w:t xml:space="preserve"> for those children not at age related expectations;</w:t>
      </w:r>
    </w:p>
    <w:p w14:paraId="297A68DA" w14:textId="1E10AFE1" w:rsidR="009E48D8" w:rsidRPr="002B491F" w:rsidRDefault="009E48D8" w:rsidP="009E48D8">
      <w:pPr>
        <w:pStyle w:val="ListParagraph"/>
        <w:numPr>
          <w:ilvl w:val="0"/>
          <w:numId w:val="25"/>
        </w:numPr>
        <w:rPr>
          <w:rFonts w:cstheme="minorHAnsi"/>
          <w:sz w:val="24"/>
          <w:szCs w:val="24"/>
        </w:rPr>
      </w:pPr>
      <w:r w:rsidRPr="002B491F">
        <w:rPr>
          <w:rFonts w:cstheme="minorHAnsi"/>
          <w:sz w:val="24"/>
          <w:szCs w:val="24"/>
        </w:rPr>
        <w:t xml:space="preserve">Modelling best practice </w:t>
      </w:r>
      <w:r w:rsidR="00EB5F30">
        <w:rPr>
          <w:rFonts w:cstheme="minorHAnsi"/>
          <w:sz w:val="24"/>
          <w:szCs w:val="24"/>
        </w:rPr>
        <w:t xml:space="preserve">and </w:t>
      </w:r>
      <w:r w:rsidRPr="002B491F">
        <w:rPr>
          <w:rFonts w:cstheme="minorHAnsi"/>
          <w:sz w:val="24"/>
          <w:szCs w:val="24"/>
        </w:rPr>
        <w:t xml:space="preserve">teaching </w:t>
      </w:r>
      <w:r w:rsidR="00163601">
        <w:rPr>
          <w:rFonts w:cstheme="minorHAnsi"/>
          <w:sz w:val="24"/>
          <w:szCs w:val="24"/>
        </w:rPr>
        <w:t xml:space="preserve">in relation to </w:t>
      </w:r>
      <w:r w:rsidRPr="002B491F">
        <w:rPr>
          <w:rFonts w:cstheme="minorHAnsi"/>
          <w:sz w:val="24"/>
          <w:szCs w:val="24"/>
        </w:rPr>
        <w:t>SEN</w:t>
      </w:r>
      <w:r w:rsidR="00300873">
        <w:rPr>
          <w:rFonts w:cstheme="minorHAnsi"/>
          <w:sz w:val="24"/>
          <w:szCs w:val="24"/>
        </w:rPr>
        <w:t>D</w:t>
      </w:r>
      <w:r w:rsidRPr="002B491F">
        <w:rPr>
          <w:rFonts w:cstheme="minorHAnsi"/>
          <w:sz w:val="24"/>
          <w:szCs w:val="24"/>
        </w:rPr>
        <w:t>;</w:t>
      </w:r>
    </w:p>
    <w:p w14:paraId="62343977" w14:textId="57E42F41" w:rsidR="009E48D8" w:rsidRPr="002B491F" w:rsidRDefault="009E48D8" w:rsidP="009E48D8">
      <w:pPr>
        <w:pStyle w:val="ListParagraph"/>
        <w:numPr>
          <w:ilvl w:val="0"/>
          <w:numId w:val="25"/>
        </w:numPr>
        <w:rPr>
          <w:rFonts w:cstheme="minorHAnsi"/>
          <w:sz w:val="24"/>
          <w:szCs w:val="24"/>
        </w:rPr>
      </w:pPr>
      <w:r w:rsidRPr="002B491F">
        <w:rPr>
          <w:rFonts w:cstheme="minorHAnsi"/>
          <w:sz w:val="24"/>
          <w:szCs w:val="24"/>
        </w:rPr>
        <w:t>Carrying out assessment and observations of pupils with specific learning needs;</w:t>
      </w:r>
    </w:p>
    <w:p w14:paraId="67F5A4C1" w14:textId="286797BB" w:rsidR="009E48D8" w:rsidRPr="002B491F" w:rsidRDefault="009E48D8" w:rsidP="009E48D8">
      <w:pPr>
        <w:pStyle w:val="ListParagraph"/>
        <w:numPr>
          <w:ilvl w:val="0"/>
          <w:numId w:val="25"/>
        </w:numPr>
        <w:rPr>
          <w:rFonts w:cstheme="minorHAnsi"/>
          <w:sz w:val="24"/>
          <w:szCs w:val="24"/>
        </w:rPr>
      </w:pPr>
      <w:r w:rsidRPr="002B491F">
        <w:rPr>
          <w:rFonts w:cstheme="minorHAnsi"/>
          <w:sz w:val="24"/>
          <w:szCs w:val="24"/>
        </w:rPr>
        <w:t>Coaching classroom support staff in their approach to children with SEN</w:t>
      </w:r>
      <w:r w:rsidR="00300873">
        <w:rPr>
          <w:rFonts w:cstheme="minorHAnsi"/>
          <w:sz w:val="24"/>
          <w:szCs w:val="24"/>
        </w:rPr>
        <w:t>D;</w:t>
      </w:r>
    </w:p>
    <w:p w14:paraId="4E6646ED" w14:textId="246AF77D" w:rsidR="009E48D8" w:rsidRPr="002B491F" w:rsidRDefault="009E48D8" w:rsidP="009E48D8">
      <w:pPr>
        <w:pStyle w:val="ListParagraph"/>
        <w:numPr>
          <w:ilvl w:val="0"/>
          <w:numId w:val="25"/>
        </w:numPr>
        <w:rPr>
          <w:rFonts w:cstheme="minorHAnsi"/>
          <w:sz w:val="24"/>
          <w:szCs w:val="24"/>
        </w:rPr>
      </w:pPr>
      <w:r w:rsidRPr="002B491F">
        <w:rPr>
          <w:rFonts w:cstheme="minorHAnsi"/>
          <w:sz w:val="24"/>
          <w:szCs w:val="24"/>
        </w:rPr>
        <w:t>Ensuring that key information (aligning with confidentiality) is communicated across the staff body for pupils with individual needs;</w:t>
      </w:r>
    </w:p>
    <w:p w14:paraId="46B69FC7" w14:textId="77777777" w:rsidR="008C25E1" w:rsidRDefault="008C25E1" w:rsidP="008C25E1">
      <w:pPr>
        <w:pStyle w:val="ListParagraph"/>
        <w:rPr>
          <w:rFonts w:cstheme="minorHAnsi"/>
          <w:sz w:val="24"/>
          <w:szCs w:val="24"/>
        </w:rPr>
      </w:pPr>
    </w:p>
    <w:p w14:paraId="36A54875" w14:textId="00EE0807" w:rsidR="009E48D8" w:rsidRPr="002B491F" w:rsidRDefault="009E48D8" w:rsidP="009E48D8">
      <w:pPr>
        <w:pStyle w:val="ListParagraph"/>
        <w:numPr>
          <w:ilvl w:val="0"/>
          <w:numId w:val="25"/>
        </w:numPr>
        <w:rPr>
          <w:rFonts w:cstheme="minorHAnsi"/>
          <w:sz w:val="24"/>
          <w:szCs w:val="24"/>
        </w:rPr>
      </w:pPr>
      <w:r w:rsidRPr="002B491F">
        <w:rPr>
          <w:rFonts w:cstheme="minorHAnsi"/>
          <w:sz w:val="24"/>
          <w:szCs w:val="24"/>
        </w:rPr>
        <w:t>Participating in local authority briefings and DSPL groups;</w:t>
      </w:r>
    </w:p>
    <w:p w14:paraId="51579467" w14:textId="5BC665A6" w:rsidR="009E48D8" w:rsidRPr="002B491F" w:rsidRDefault="009E48D8" w:rsidP="009E48D8">
      <w:pPr>
        <w:pStyle w:val="ListParagraph"/>
        <w:numPr>
          <w:ilvl w:val="0"/>
          <w:numId w:val="25"/>
        </w:numPr>
        <w:rPr>
          <w:rFonts w:cstheme="minorHAnsi"/>
          <w:sz w:val="24"/>
          <w:szCs w:val="24"/>
        </w:rPr>
      </w:pPr>
      <w:r w:rsidRPr="002B491F">
        <w:rPr>
          <w:rFonts w:cstheme="minorHAnsi"/>
          <w:sz w:val="24"/>
          <w:szCs w:val="24"/>
        </w:rPr>
        <w:t>Working closely with professionals and outside agencies to ensure that pupils with SEN</w:t>
      </w:r>
      <w:r w:rsidR="00300873">
        <w:rPr>
          <w:rFonts w:cstheme="minorHAnsi"/>
          <w:sz w:val="24"/>
          <w:szCs w:val="24"/>
        </w:rPr>
        <w:t>D</w:t>
      </w:r>
      <w:r w:rsidRPr="002B491F">
        <w:rPr>
          <w:rFonts w:cstheme="minorHAnsi"/>
          <w:sz w:val="24"/>
          <w:szCs w:val="24"/>
        </w:rPr>
        <w:t xml:space="preserve"> receive the best possible care</w:t>
      </w:r>
      <w:r w:rsidR="00AD35B4" w:rsidRPr="002B491F">
        <w:rPr>
          <w:rFonts w:cstheme="minorHAnsi"/>
          <w:sz w:val="24"/>
          <w:szCs w:val="24"/>
        </w:rPr>
        <w:t>;</w:t>
      </w:r>
    </w:p>
    <w:p w14:paraId="58A20496" w14:textId="41925FE7" w:rsidR="009E48D8" w:rsidRPr="002B491F" w:rsidRDefault="009E48D8" w:rsidP="009E48D8">
      <w:pPr>
        <w:pStyle w:val="ListParagraph"/>
        <w:numPr>
          <w:ilvl w:val="0"/>
          <w:numId w:val="25"/>
        </w:numPr>
        <w:rPr>
          <w:rFonts w:cstheme="minorHAnsi"/>
          <w:sz w:val="24"/>
          <w:szCs w:val="24"/>
        </w:rPr>
      </w:pPr>
      <w:r w:rsidRPr="002B491F">
        <w:rPr>
          <w:rFonts w:cstheme="minorHAnsi"/>
          <w:sz w:val="24"/>
          <w:szCs w:val="24"/>
        </w:rPr>
        <w:t xml:space="preserve">Liaising with Early Years providers, other </w:t>
      </w:r>
      <w:r w:rsidR="006A274E" w:rsidRPr="002B491F">
        <w:rPr>
          <w:rFonts w:cstheme="minorHAnsi"/>
          <w:sz w:val="24"/>
          <w:szCs w:val="24"/>
        </w:rPr>
        <w:t>schools,</w:t>
      </w:r>
      <w:r w:rsidRPr="002B491F">
        <w:rPr>
          <w:rFonts w:cstheme="minorHAnsi"/>
          <w:sz w:val="24"/>
          <w:szCs w:val="24"/>
        </w:rPr>
        <w:t xml:space="preserve"> and potential next educational settings to ensure smooth transitions for children with SEN</w:t>
      </w:r>
      <w:r w:rsidR="00300873">
        <w:rPr>
          <w:rFonts w:cstheme="minorHAnsi"/>
          <w:sz w:val="24"/>
          <w:szCs w:val="24"/>
        </w:rPr>
        <w:t>D</w:t>
      </w:r>
      <w:r w:rsidRPr="002B491F">
        <w:rPr>
          <w:rFonts w:cstheme="minorHAnsi"/>
          <w:sz w:val="24"/>
          <w:szCs w:val="24"/>
        </w:rPr>
        <w:t xml:space="preserve"> and their parents</w:t>
      </w:r>
      <w:r w:rsidR="00AD35B4" w:rsidRPr="002B491F">
        <w:rPr>
          <w:rFonts w:cstheme="minorHAnsi"/>
          <w:sz w:val="24"/>
          <w:szCs w:val="24"/>
        </w:rPr>
        <w:t>;</w:t>
      </w:r>
    </w:p>
    <w:p w14:paraId="13936AAF" w14:textId="5A8011A0" w:rsidR="009E48D8" w:rsidRPr="002B491F" w:rsidRDefault="009E48D8" w:rsidP="009E48D8">
      <w:pPr>
        <w:pStyle w:val="ListParagraph"/>
        <w:numPr>
          <w:ilvl w:val="0"/>
          <w:numId w:val="25"/>
        </w:numPr>
        <w:rPr>
          <w:rFonts w:cstheme="minorHAnsi"/>
          <w:sz w:val="24"/>
          <w:szCs w:val="24"/>
        </w:rPr>
      </w:pPr>
      <w:r w:rsidRPr="002B491F">
        <w:rPr>
          <w:rFonts w:cstheme="minorHAnsi"/>
          <w:sz w:val="24"/>
          <w:szCs w:val="24"/>
        </w:rPr>
        <w:t>Being mindful of the Hertfordshire Local Offer, ensuring that the school’s SEN</w:t>
      </w:r>
      <w:r w:rsidR="00300873">
        <w:rPr>
          <w:rFonts w:cstheme="minorHAnsi"/>
          <w:sz w:val="24"/>
          <w:szCs w:val="24"/>
        </w:rPr>
        <w:t>D</w:t>
      </w:r>
      <w:r w:rsidRPr="002B491F">
        <w:rPr>
          <w:rFonts w:cstheme="minorHAnsi"/>
          <w:sz w:val="24"/>
          <w:szCs w:val="24"/>
        </w:rPr>
        <w:t xml:space="preserve"> Information Report is up to date and easily accessible. </w:t>
      </w:r>
    </w:p>
    <w:p w14:paraId="752C5707" w14:textId="6584F646" w:rsidR="00D16664" w:rsidRDefault="00657D60" w:rsidP="00C134F7">
      <w:pPr>
        <w:rPr>
          <w:rFonts w:cstheme="minorHAnsi"/>
          <w:b/>
          <w:bCs/>
          <w:sz w:val="24"/>
          <w:szCs w:val="24"/>
        </w:rPr>
      </w:pPr>
      <w:r w:rsidRPr="002B491F">
        <w:rPr>
          <w:rFonts w:cstheme="minorHAnsi"/>
          <w:b/>
          <w:bCs/>
          <w:sz w:val="24"/>
          <w:szCs w:val="24"/>
        </w:rPr>
        <w:lastRenderedPageBreak/>
        <w:t>The</w:t>
      </w:r>
      <w:r w:rsidR="00D16664" w:rsidRPr="002B491F">
        <w:rPr>
          <w:rFonts w:cstheme="minorHAnsi"/>
          <w:b/>
          <w:bCs/>
          <w:sz w:val="24"/>
          <w:szCs w:val="24"/>
        </w:rPr>
        <w:t xml:space="preserve"> Class Teacher </w:t>
      </w:r>
    </w:p>
    <w:p w14:paraId="38E8CC59" w14:textId="12ED8B50" w:rsidR="00882737" w:rsidRPr="00882737" w:rsidRDefault="00882737" w:rsidP="00C134F7">
      <w:pPr>
        <w:rPr>
          <w:rFonts w:cstheme="minorHAnsi"/>
          <w:sz w:val="24"/>
          <w:szCs w:val="24"/>
        </w:rPr>
      </w:pPr>
      <w:r>
        <w:rPr>
          <w:rFonts w:cstheme="minorHAnsi"/>
          <w:sz w:val="24"/>
          <w:szCs w:val="24"/>
        </w:rPr>
        <w:t>The Class Teacher is responsible</w:t>
      </w:r>
      <w:r w:rsidRPr="002B491F">
        <w:rPr>
          <w:rFonts w:cstheme="minorHAnsi"/>
          <w:sz w:val="24"/>
          <w:szCs w:val="24"/>
        </w:rPr>
        <w:t xml:space="preserve"> for:</w:t>
      </w:r>
    </w:p>
    <w:p w14:paraId="478DD76B" w14:textId="65051A36" w:rsidR="009E48D8" w:rsidRPr="002B491F" w:rsidRDefault="00882737" w:rsidP="009E48D8">
      <w:pPr>
        <w:pStyle w:val="ListParagraph"/>
        <w:numPr>
          <w:ilvl w:val="0"/>
          <w:numId w:val="27"/>
        </w:numPr>
        <w:rPr>
          <w:rFonts w:cstheme="minorHAnsi"/>
          <w:b/>
          <w:bCs/>
          <w:sz w:val="24"/>
          <w:szCs w:val="24"/>
        </w:rPr>
      </w:pPr>
      <w:r>
        <w:rPr>
          <w:rFonts w:cstheme="minorHAnsi"/>
          <w:sz w:val="24"/>
          <w:szCs w:val="24"/>
        </w:rPr>
        <w:t>Making</w:t>
      </w:r>
      <w:r w:rsidR="009E48D8" w:rsidRPr="002B491F">
        <w:rPr>
          <w:rFonts w:cstheme="minorHAnsi"/>
          <w:sz w:val="24"/>
          <w:szCs w:val="24"/>
        </w:rPr>
        <w:t xml:space="preserve"> regular assessments, both formal and informal, which seek to identify children making less than expected progress, given the</w:t>
      </w:r>
      <w:r>
        <w:rPr>
          <w:rFonts w:cstheme="minorHAnsi"/>
          <w:sz w:val="24"/>
          <w:szCs w:val="24"/>
        </w:rPr>
        <w:t>ir</w:t>
      </w:r>
      <w:r w:rsidR="009E48D8" w:rsidRPr="002B491F">
        <w:rPr>
          <w:rFonts w:cstheme="minorHAnsi"/>
          <w:sz w:val="24"/>
          <w:szCs w:val="24"/>
        </w:rPr>
        <w:t xml:space="preserve"> individual circumstances. </w:t>
      </w:r>
      <w:r w:rsidR="00AC09DD" w:rsidRPr="002B491F">
        <w:rPr>
          <w:rFonts w:cstheme="minorHAnsi"/>
          <w:sz w:val="24"/>
          <w:szCs w:val="24"/>
        </w:rPr>
        <w:t>This includes progress in areas other than attainment – for example where a pupil is not meeting the expected milestones in relation to their social needs</w:t>
      </w:r>
      <w:r w:rsidR="00AD35B4" w:rsidRPr="002B491F">
        <w:rPr>
          <w:rFonts w:cstheme="minorHAnsi"/>
          <w:sz w:val="24"/>
          <w:szCs w:val="24"/>
        </w:rPr>
        <w:t>;</w:t>
      </w:r>
    </w:p>
    <w:p w14:paraId="5F2E62CC" w14:textId="236D7E95" w:rsidR="00B8226F" w:rsidRPr="002B491F" w:rsidRDefault="00882737" w:rsidP="009E48D8">
      <w:pPr>
        <w:pStyle w:val="ListParagraph"/>
        <w:numPr>
          <w:ilvl w:val="0"/>
          <w:numId w:val="27"/>
        </w:numPr>
        <w:rPr>
          <w:rFonts w:cstheme="minorHAnsi"/>
          <w:b/>
          <w:bCs/>
          <w:sz w:val="24"/>
          <w:szCs w:val="24"/>
        </w:rPr>
      </w:pPr>
      <w:r>
        <w:rPr>
          <w:rFonts w:cstheme="minorHAnsi"/>
          <w:sz w:val="24"/>
          <w:szCs w:val="24"/>
        </w:rPr>
        <w:t xml:space="preserve">Utilising </w:t>
      </w:r>
      <w:r w:rsidR="00EB5F30">
        <w:rPr>
          <w:rFonts w:cstheme="minorHAnsi"/>
          <w:sz w:val="24"/>
          <w:szCs w:val="24"/>
        </w:rPr>
        <w:t>the chosen school assessment resources</w:t>
      </w:r>
      <w:r w:rsidR="00B8226F" w:rsidRPr="002B491F">
        <w:rPr>
          <w:rFonts w:cstheme="minorHAnsi"/>
          <w:sz w:val="24"/>
          <w:szCs w:val="24"/>
        </w:rPr>
        <w:t xml:space="preserve"> for those children not at age related expectations in order to set highly effective targets;</w:t>
      </w:r>
    </w:p>
    <w:p w14:paraId="1BB0F160" w14:textId="0ABEA7C9" w:rsidR="00AD35B4" w:rsidRPr="002B491F" w:rsidRDefault="00882737" w:rsidP="009E48D8">
      <w:pPr>
        <w:pStyle w:val="ListParagraph"/>
        <w:numPr>
          <w:ilvl w:val="0"/>
          <w:numId w:val="27"/>
        </w:numPr>
        <w:rPr>
          <w:rFonts w:cstheme="minorHAnsi"/>
          <w:b/>
          <w:bCs/>
          <w:sz w:val="24"/>
          <w:szCs w:val="24"/>
        </w:rPr>
      </w:pPr>
      <w:r>
        <w:rPr>
          <w:rFonts w:cstheme="minorHAnsi"/>
          <w:sz w:val="24"/>
          <w:szCs w:val="24"/>
        </w:rPr>
        <w:t>Using</w:t>
      </w:r>
      <w:r w:rsidR="00AD35B4" w:rsidRPr="002B491F">
        <w:rPr>
          <w:rFonts w:cstheme="minorHAnsi"/>
          <w:sz w:val="24"/>
          <w:szCs w:val="24"/>
        </w:rPr>
        <w:t xml:space="preserve"> high quality teaching to target areas of weakness and areas of development for pupils in their class;</w:t>
      </w:r>
    </w:p>
    <w:p w14:paraId="18DC10B9" w14:textId="64D84D1D" w:rsidR="00AD35B4" w:rsidRPr="002B491F" w:rsidRDefault="00882737" w:rsidP="009E48D8">
      <w:pPr>
        <w:pStyle w:val="ListParagraph"/>
        <w:numPr>
          <w:ilvl w:val="0"/>
          <w:numId w:val="27"/>
        </w:numPr>
        <w:rPr>
          <w:rFonts w:cstheme="minorHAnsi"/>
          <w:b/>
          <w:bCs/>
          <w:sz w:val="24"/>
          <w:szCs w:val="24"/>
        </w:rPr>
      </w:pPr>
      <w:r>
        <w:rPr>
          <w:rFonts w:cstheme="minorHAnsi"/>
          <w:sz w:val="24"/>
          <w:szCs w:val="24"/>
        </w:rPr>
        <w:t>Engaging</w:t>
      </w:r>
      <w:r w:rsidR="00AD35B4" w:rsidRPr="002B491F">
        <w:rPr>
          <w:rFonts w:cstheme="minorHAnsi"/>
          <w:sz w:val="24"/>
          <w:szCs w:val="24"/>
        </w:rPr>
        <w:t xml:space="preserve"> in professional dialogue with the Inclusion Lead and Leadership Team about the needs of pupils in their class;</w:t>
      </w:r>
    </w:p>
    <w:p w14:paraId="76569F1F" w14:textId="77777777" w:rsidR="00EB5F30" w:rsidRPr="00EB5F30" w:rsidRDefault="00882737" w:rsidP="009614E3">
      <w:pPr>
        <w:pStyle w:val="ListParagraph"/>
        <w:numPr>
          <w:ilvl w:val="0"/>
          <w:numId w:val="27"/>
        </w:numPr>
        <w:rPr>
          <w:rFonts w:cstheme="minorHAnsi"/>
          <w:b/>
          <w:bCs/>
          <w:sz w:val="24"/>
          <w:szCs w:val="24"/>
        </w:rPr>
      </w:pPr>
      <w:r w:rsidRPr="00EB5F30">
        <w:rPr>
          <w:rFonts w:cstheme="minorHAnsi"/>
          <w:sz w:val="24"/>
          <w:szCs w:val="24"/>
        </w:rPr>
        <w:t>Ensuring</w:t>
      </w:r>
      <w:r w:rsidR="00AD35B4" w:rsidRPr="00EB5F30">
        <w:rPr>
          <w:rFonts w:cstheme="minorHAnsi"/>
          <w:sz w:val="24"/>
          <w:szCs w:val="24"/>
        </w:rPr>
        <w:t xml:space="preserve"> all interventions for all pupils are recorded and </w:t>
      </w:r>
      <w:r w:rsidR="00EB5F30" w:rsidRPr="00EB5F30">
        <w:rPr>
          <w:rFonts w:cstheme="minorHAnsi"/>
          <w:sz w:val="24"/>
          <w:szCs w:val="24"/>
        </w:rPr>
        <w:t xml:space="preserve">tracked effectively in line with school </w:t>
      </w:r>
      <w:r w:rsidR="00EB5F30">
        <w:rPr>
          <w:rFonts w:cstheme="minorHAnsi"/>
          <w:sz w:val="24"/>
          <w:szCs w:val="24"/>
        </w:rPr>
        <w:t>documentation;</w:t>
      </w:r>
    </w:p>
    <w:p w14:paraId="4294DDE1" w14:textId="364B0048" w:rsidR="00AD35B4" w:rsidRPr="00EB5F30" w:rsidRDefault="00882737" w:rsidP="009614E3">
      <w:pPr>
        <w:pStyle w:val="ListParagraph"/>
        <w:numPr>
          <w:ilvl w:val="0"/>
          <w:numId w:val="27"/>
        </w:numPr>
        <w:rPr>
          <w:rFonts w:cstheme="minorHAnsi"/>
          <w:b/>
          <w:bCs/>
          <w:sz w:val="24"/>
          <w:szCs w:val="24"/>
        </w:rPr>
      </w:pPr>
      <w:r w:rsidRPr="00EB5F30">
        <w:rPr>
          <w:rFonts w:cstheme="minorHAnsi"/>
          <w:sz w:val="24"/>
          <w:szCs w:val="24"/>
        </w:rPr>
        <w:t>Ensuring</w:t>
      </w:r>
      <w:r w:rsidR="00AD35B4" w:rsidRPr="00EB5F30">
        <w:rPr>
          <w:rFonts w:cstheme="minorHAnsi"/>
          <w:sz w:val="24"/>
          <w:szCs w:val="24"/>
        </w:rPr>
        <w:t xml:space="preserve"> any communication in relation to a child’s individual need is shared with the relevant parties;</w:t>
      </w:r>
    </w:p>
    <w:p w14:paraId="7CEFACD7" w14:textId="40BE209D" w:rsidR="00AD35B4" w:rsidRPr="002B491F" w:rsidRDefault="00882737" w:rsidP="009E48D8">
      <w:pPr>
        <w:pStyle w:val="ListParagraph"/>
        <w:numPr>
          <w:ilvl w:val="0"/>
          <w:numId w:val="27"/>
        </w:numPr>
        <w:rPr>
          <w:rFonts w:cstheme="minorHAnsi"/>
          <w:b/>
          <w:bCs/>
          <w:sz w:val="24"/>
          <w:szCs w:val="24"/>
        </w:rPr>
      </w:pPr>
      <w:r>
        <w:rPr>
          <w:rFonts w:cstheme="minorHAnsi"/>
          <w:sz w:val="24"/>
          <w:szCs w:val="24"/>
        </w:rPr>
        <w:t>Being</w:t>
      </w:r>
      <w:r w:rsidR="00AD35B4" w:rsidRPr="002B491F">
        <w:rPr>
          <w:rFonts w:cstheme="minorHAnsi"/>
          <w:sz w:val="24"/>
          <w:szCs w:val="24"/>
        </w:rPr>
        <w:t xml:space="preserve"> open to support and guidance from both the Inclusion Lead, and other Outside Agencies, in order to seek the best approach for a pupil’s identified need;</w:t>
      </w:r>
    </w:p>
    <w:p w14:paraId="34D37C4E" w14:textId="6617B713" w:rsidR="00AD35B4" w:rsidRPr="002B491F" w:rsidRDefault="00882737" w:rsidP="009E48D8">
      <w:pPr>
        <w:pStyle w:val="ListParagraph"/>
        <w:numPr>
          <w:ilvl w:val="0"/>
          <w:numId w:val="27"/>
        </w:numPr>
        <w:rPr>
          <w:rFonts w:cstheme="minorHAnsi"/>
          <w:b/>
          <w:bCs/>
          <w:sz w:val="24"/>
          <w:szCs w:val="24"/>
        </w:rPr>
      </w:pPr>
      <w:r>
        <w:rPr>
          <w:rFonts w:cstheme="minorHAnsi"/>
          <w:sz w:val="24"/>
          <w:szCs w:val="24"/>
        </w:rPr>
        <w:t>Deploying</w:t>
      </w:r>
      <w:r w:rsidR="00AD35B4" w:rsidRPr="002B491F">
        <w:rPr>
          <w:rFonts w:cstheme="minorHAnsi"/>
          <w:sz w:val="24"/>
          <w:szCs w:val="24"/>
        </w:rPr>
        <w:t xml:space="preserve"> support staff effectively to meet the particular needs of pupils.</w:t>
      </w:r>
    </w:p>
    <w:p w14:paraId="331DF481" w14:textId="77777777" w:rsidR="00AD35B4" w:rsidRPr="002B491F" w:rsidRDefault="00AD35B4" w:rsidP="00AD35B4">
      <w:pPr>
        <w:pStyle w:val="ListParagraph"/>
        <w:rPr>
          <w:rFonts w:cstheme="minorHAnsi"/>
          <w:b/>
          <w:bCs/>
          <w:sz w:val="24"/>
          <w:szCs w:val="24"/>
        </w:rPr>
      </w:pPr>
    </w:p>
    <w:p w14:paraId="069C11B9" w14:textId="4E0E800E" w:rsidR="00D16664" w:rsidRDefault="00657D60" w:rsidP="00C134F7">
      <w:pPr>
        <w:rPr>
          <w:rFonts w:cstheme="minorHAnsi"/>
          <w:b/>
          <w:bCs/>
          <w:sz w:val="24"/>
          <w:szCs w:val="24"/>
        </w:rPr>
      </w:pPr>
      <w:r w:rsidRPr="002B491F">
        <w:rPr>
          <w:rFonts w:cstheme="minorHAnsi"/>
          <w:b/>
          <w:bCs/>
          <w:sz w:val="24"/>
          <w:szCs w:val="24"/>
        </w:rPr>
        <w:t>Support Staff:</w:t>
      </w:r>
    </w:p>
    <w:p w14:paraId="1D538343" w14:textId="3974DE19" w:rsidR="004A12FB" w:rsidRPr="004A12FB" w:rsidRDefault="004A12FB" w:rsidP="00C134F7">
      <w:pPr>
        <w:rPr>
          <w:rFonts w:cstheme="minorHAnsi"/>
          <w:sz w:val="24"/>
          <w:szCs w:val="24"/>
        </w:rPr>
      </w:pPr>
      <w:r>
        <w:rPr>
          <w:rFonts w:cstheme="minorHAnsi"/>
          <w:sz w:val="24"/>
          <w:szCs w:val="24"/>
        </w:rPr>
        <w:t>Support Staff are</w:t>
      </w:r>
      <w:r w:rsidRPr="002B491F">
        <w:rPr>
          <w:rFonts w:cstheme="minorHAnsi"/>
          <w:sz w:val="24"/>
          <w:szCs w:val="24"/>
        </w:rPr>
        <w:t xml:space="preserve"> responsible for:</w:t>
      </w:r>
    </w:p>
    <w:p w14:paraId="5DD7C177" w14:textId="22D75E7A" w:rsidR="00657D60" w:rsidRPr="002B491F" w:rsidRDefault="004A12FB" w:rsidP="00657D60">
      <w:pPr>
        <w:pStyle w:val="ListParagraph"/>
        <w:numPr>
          <w:ilvl w:val="0"/>
          <w:numId w:val="28"/>
        </w:numPr>
        <w:rPr>
          <w:rFonts w:cstheme="minorHAnsi"/>
          <w:b/>
          <w:bCs/>
          <w:sz w:val="24"/>
          <w:szCs w:val="24"/>
        </w:rPr>
      </w:pPr>
      <w:r>
        <w:rPr>
          <w:rFonts w:cstheme="minorHAnsi"/>
          <w:sz w:val="24"/>
          <w:szCs w:val="24"/>
        </w:rPr>
        <w:t>Working</w:t>
      </w:r>
      <w:r w:rsidR="00657D60" w:rsidRPr="002B491F">
        <w:rPr>
          <w:rFonts w:cstheme="minorHAnsi"/>
          <w:sz w:val="24"/>
          <w:szCs w:val="24"/>
        </w:rPr>
        <w:t xml:space="preserve"> collaboratively with Class Teachers, the Inclusion Lead, the Senior Leadership </w:t>
      </w:r>
      <w:r w:rsidR="006A274E" w:rsidRPr="002B491F">
        <w:rPr>
          <w:rFonts w:cstheme="minorHAnsi"/>
          <w:sz w:val="24"/>
          <w:szCs w:val="24"/>
        </w:rPr>
        <w:t>team,</w:t>
      </w:r>
      <w:r w:rsidR="00657D60" w:rsidRPr="002B491F">
        <w:rPr>
          <w:rFonts w:cstheme="minorHAnsi"/>
          <w:sz w:val="24"/>
          <w:szCs w:val="24"/>
        </w:rPr>
        <w:t xml:space="preserve"> and outside agencies, in order to enable both pupil access and progress;</w:t>
      </w:r>
    </w:p>
    <w:p w14:paraId="5000E17E" w14:textId="03A7A157" w:rsidR="00657D60" w:rsidRPr="002B491F" w:rsidRDefault="004A12FB" w:rsidP="00657D60">
      <w:pPr>
        <w:pStyle w:val="ListParagraph"/>
        <w:numPr>
          <w:ilvl w:val="0"/>
          <w:numId w:val="28"/>
        </w:numPr>
        <w:rPr>
          <w:rFonts w:cstheme="minorHAnsi"/>
          <w:b/>
          <w:bCs/>
          <w:sz w:val="24"/>
          <w:szCs w:val="24"/>
        </w:rPr>
      </w:pPr>
      <w:r>
        <w:rPr>
          <w:rFonts w:cstheme="minorHAnsi"/>
          <w:sz w:val="24"/>
          <w:szCs w:val="24"/>
        </w:rPr>
        <w:t>Supporting</w:t>
      </w:r>
      <w:r w:rsidR="00657D60" w:rsidRPr="002B491F">
        <w:rPr>
          <w:rFonts w:cstheme="minorHAnsi"/>
          <w:sz w:val="24"/>
          <w:szCs w:val="24"/>
        </w:rPr>
        <w:t xml:space="preserve"> individuals or groups within the class as directed;</w:t>
      </w:r>
    </w:p>
    <w:p w14:paraId="4321E326" w14:textId="3EADD613" w:rsidR="00657D60" w:rsidRPr="004A12FB" w:rsidRDefault="004A12FB" w:rsidP="00657D60">
      <w:pPr>
        <w:pStyle w:val="ListParagraph"/>
        <w:numPr>
          <w:ilvl w:val="0"/>
          <w:numId w:val="28"/>
        </w:numPr>
        <w:rPr>
          <w:rFonts w:cstheme="minorHAnsi"/>
          <w:b/>
          <w:bCs/>
          <w:sz w:val="24"/>
          <w:szCs w:val="24"/>
        </w:rPr>
      </w:pPr>
      <w:r>
        <w:rPr>
          <w:rFonts w:cstheme="minorHAnsi"/>
          <w:sz w:val="24"/>
          <w:szCs w:val="24"/>
        </w:rPr>
        <w:t>Delivering</w:t>
      </w:r>
      <w:r w:rsidR="00657D60" w:rsidRPr="002B491F">
        <w:rPr>
          <w:rFonts w:cstheme="minorHAnsi"/>
          <w:sz w:val="24"/>
          <w:szCs w:val="24"/>
        </w:rPr>
        <w:t xml:space="preserve"> agreed interventions </w:t>
      </w:r>
      <w:r w:rsidR="008C25E1">
        <w:rPr>
          <w:rFonts w:cstheme="minorHAnsi"/>
          <w:sz w:val="24"/>
          <w:szCs w:val="24"/>
        </w:rPr>
        <w:t xml:space="preserve">and provision </w:t>
      </w:r>
      <w:r w:rsidR="00657D60" w:rsidRPr="002B491F">
        <w:rPr>
          <w:rFonts w:cstheme="minorHAnsi"/>
          <w:sz w:val="24"/>
          <w:szCs w:val="24"/>
        </w:rPr>
        <w:t>with small groups and individual children;</w:t>
      </w:r>
    </w:p>
    <w:p w14:paraId="1FAE088C" w14:textId="2CFD23D1" w:rsidR="004A12FB" w:rsidRPr="004A12FB" w:rsidRDefault="004A12FB" w:rsidP="004A12FB">
      <w:pPr>
        <w:pStyle w:val="ListParagraph"/>
        <w:numPr>
          <w:ilvl w:val="0"/>
          <w:numId w:val="28"/>
        </w:numPr>
        <w:rPr>
          <w:rFonts w:cstheme="minorHAnsi"/>
          <w:b/>
          <w:bCs/>
          <w:sz w:val="24"/>
          <w:szCs w:val="24"/>
        </w:rPr>
      </w:pPr>
      <w:r>
        <w:rPr>
          <w:rFonts w:cstheme="minorHAnsi"/>
          <w:sz w:val="24"/>
          <w:szCs w:val="24"/>
        </w:rPr>
        <w:t>Ensuring</w:t>
      </w:r>
      <w:r w:rsidRPr="002B491F">
        <w:rPr>
          <w:rFonts w:cstheme="minorHAnsi"/>
          <w:sz w:val="24"/>
          <w:szCs w:val="24"/>
        </w:rPr>
        <w:t xml:space="preserve"> any communication in relation to a child’s individual need is shared with the relevant parties</w:t>
      </w:r>
      <w:r>
        <w:rPr>
          <w:rFonts w:cstheme="minorHAnsi"/>
          <w:sz w:val="24"/>
          <w:szCs w:val="24"/>
        </w:rPr>
        <w:t xml:space="preserve"> (usually the Class Teacher in the case of a support member of staff);</w:t>
      </w:r>
    </w:p>
    <w:p w14:paraId="51ADE6F5" w14:textId="78FE6FEA" w:rsidR="00657D60" w:rsidRDefault="00657D60" w:rsidP="00657D60">
      <w:pPr>
        <w:pStyle w:val="ListParagraph"/>
        <w:rPr>
          <w:rFonts w:cstheme="minorHAnsi"/>
          <w:b/>
          <w:bCs/>
          <w:sz w:val="24"/>
          <w:szCs w:val="24"/>
        </w:rPr>
      </w:pPr>
    </w:p>
    <w:p w14:paraId="22C31D74" w14:textId="743AB4D4" w:rsidR="008C25E1" w:rsidRDefault="00900993" w:rsidP="00C134F7">
      <w:pPr>
        <w:rPr>
          <w:rFonts w:cstheme="minorHAnsi"/>
          <w:b/>
          <w:bCs/>
          <w:sz w:val="24"/>
          <w:szCs w:val="24"/>
        </w:rPr>
      </w:pPr>
      <w:r>
        <w:rPr>
          <w:rFonts w:cstheme="minorHAnsi"/>
          <w:b/>
          <w:noProof/>
          <w:sz w:val="24"/>
          <w:szCs w:val="24"/>
          <w:lang w:eastAsia="en-GB"/>
        </w:rPr>
        <mc:AlternateContent>
          <mc:Choice Requires="wps">
            <w:drawing>
              <wp:anchor distT="0" distB="0" distL="114300" distR="114300" simplePos="0" relativeHeight="251682816" behindDoc="0" locked="0" layoutInCell="1" allowOverlap="1" wp14:anchorId="4B8152D4" wp14:editId="52A79881">
                <wp:simplePos x="0" y="0"/>
                <wp:positionH relativeFrom="margin">
                  <wp:align>right</wp:align>
                </wp:positionH>
                <wp:positionV relativeFrom="paragraph">
                  <wp:posOffset>160944</wp:posOffset>
                </wp:positionV>
                <wp:extent cx="6458989" cy="339366"/>
                <wp:effectExtent l="0" t="0" r="18415" b="22860"/>
                <wp:wrapNone/>
                <wp:docPr id="11" name="Rectangle 11"/>
                <wp:cNvGraphicFramePr/>
                <a:graphic xmlns:a="http://schemas.openxmlformats.org/drawingml/2006/main">
                  <a:graphicData uri="http://schemas.microsoft.com/office/word/2010/wordprocessingShape">
                    <wps:wsp>
                      <wps:cNvSpPr/>
                      <wps:spPr>
                        <a:xfrm>
                          <a:off x="0" y="0"/>
                          <a:ext cx="6458989" cy="3393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596D765" w14:textId="6781C651" w:rsidR="00900993" w:rsidRPr="00B30E3A" w:rsidRDefault="00900993" w:rsidP="00B30E3A">
                            <w:pPr>
                              <w:pStyle w:val="Heading3"/>
                              <w:rPr>
                                <w:color w:val="FFFFFF" w:themeColor="background1"/>
                              </w:rPr>
                            </w:pPr>
                            <w:bookmarkStart w:id="10" w:name="_Storing_and_Managing"/>
                            <w:bookmarkEnd w:id="10"/>
                            <w:r w:rsidRPr="00B30E3A">
                              <w:rPr>
                                <w:color w:val="FFFFFF" w:themeColor="background1"/>
                              </w:rPr>
                              <w:t xml:space="preserve">Storing and Managing Information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8152D4" id="Rectangle 11" o:spid="_x0000_s1032" style="position:absolute;margin-left:457.4pt;margin-top:12.65pt;width:508.6pt;height:26.7pt;z-index:2516828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" fillcolor="#4472c4 [3204]" strokecolor="#1f3763 [1604]" strokeweight="1pt">
                <v:textbox>
                  <w:txbxContent>
                    <w:p w14:paraId="1596D765" w14:textId="6781C651" w:rsidR="00900993" w:rsidRPr="00B30E3A" w:rsidRDefault="00900993" w:rsidP="00B30E3A">
                      <w:pPr>
                        <w:pStyle w:val="Heading3"/>
                        <w:rPr>
                          <w:color w:val="FFFFFF" w:themeColor="background1"/>
                        </w:rPr>
                      </w:pPr>
                      <w:bookmarkStart w:id="11" w:name="_Storing_and_Managing"/>
                      <w:bookmarkEnd w:id="11"/>
                      <w:r w:rsidRPr="00B30E3A">
                        <w:rPr>
                          <w:color w:val="FFFFFF" w:themeColor="background1"/>
                        </w:rPr>
                        <w:t xml:space="preserve">Storing and Managing Information   </w:t>
                      </w:r>
                    </w:p>
                  </w:txbxContent>
                </v:textbox>
                <w10:wrap anchorx="margin"/>
              </v:rect>
            </w:pict>
          </mc:Fallback>
        </mc:AlternateContent>
      </w:r>
    </w:p>
    <w:p w14:paraId="7DF734AB" w14:textId="0145F7A9" w:rsidR="00900993" w:rsidRDefault="00900993" w:rsidP="00C134F7">
      <w:pPr>
        <w:rPr>
          <w:rFonts w:cstheme="minorHAnsi"/>
          <w:b/>
          <w:bCs/>
          <w:sz w:val="24"/>
          <w:szCs w:val="24"/>
        </w:rPr>
      </w:pPr>
    </w:p>
    <w:p w14:paraId="3685547D" w14:textId="4AC9BCB2" w:rsidR="009E48D8" w:rsidRPr="002B491F" w:rsidRDefault="009E48D8" w:rsidP="009E48D8">
      <w:pPr>
        <w:pStyle w:val="ListParagraph"/>
        <w:numPr>
          <w:ilvl w:val="0"/>
          <w:numId w:val="26"/>
        </w:numPr>
        <w:rPr>
          <w:rFonts w:cstheme="minorHAnsi"/>
          <w:b/>
          <w:bCs/>
          <w:sz w:val="24"/>
          <w:szCs w:val="24"/>
        </w:rPr>
      </w:pPr>
      <w:r w:rsidRPr="002B491F">
        <w:rPr>
          <w:rFonts w:cstheme="minorHAnsi"/>
          <w:sz w:val="24"/>
          <w:szCs w:val="24"/>
        </w:rPr>
        <w:t xml:space="preserve">All physical documents and information regarding children with SEND are kept securely within a pupil’s SEND file, which only certain members of the staff team have access to; </w:t>
      </w:r>
    </w:p>
    <w:p w14:paraId="3858D666" w14:textId="575934BA" w:rsidR="009E48D8" w:rsidRPr="00EB5F30" w:rsidRDefault="009E48D8" w:rsidP="009E48D8">
      <w:pPr>
        <w:pStyle w:val="ListParagraph"/>
        <w:numPr>
          <w:ilvl w:val="0"/>
          <w:numId w:val="26"/>
        </w:numPr>
        <w:rPr>
          <w:rFonts w:cstheme="minorHAnsi"/>
          <w:b/>
          <w:bCs/>
          <w:sz w:val="24"/>
          <w:szCs w:val="24"/>
        </w:rPr>
      </w:pPr>
      <w:r w:rsidRPr="002B491F">
        <w:rPr>
          <w:rFonts w:cstheme="minorHAnsi"/>
          <w:sz w:val="24"/>
          <w:szCs w:val="24"/>
        </w:rPr>
        <w:t>Electronic files are kept on the school server secured computer storage system;</w:t>
      </w:r>
    </w:p>
    <w:p w14:paraId="1448B085" w14:textId="7066A145" w:rsidR="00EB5F30" w:rsidRPr="002B491F" w:rsidRDefault="00EB5F30" w:rsidP="009E48D8">
      <w:pPr>
        <w:pStyle w:val="ListParagraph"/>
        <w:numPr>
          <w:ilvl w:val="0"/>
          <w:numId w:val="26"/>
        </w:numPr>
        <w:rPr>
          <w:rFonts w:cstheme="minorHAnsi"/>
          <w:b/>
          <w:bCs/>
          <w:sz w:val="24"/>
          <w:szCs w:val="24"/>
        </w:rPr>
      </w:pPr>
      <w:r>
        <w:rPr>
          <w:rFonts w:cstheme="minorHAnsi"/>
          <w:sz w:val="24"/>
          <w:szCs w:val="24"/>
        </w:rPr>
        <w:t>Relevant information is recorded via Arbor, the schools central management system;</w:t>
      </w:r>
    </w:p>
    <w:p w14:paraId="6FC756E1" w14:textId="493250F3" w:rsidR="009E48D8" w:rsidRPr="002B491F" w:rsidRDefault="009E48D8" w:rsidP="009E48D8">
      <w:pPr>
        <w:pStyle w:val="ListParagraph"/>
        <w:numPr>
          <w:ilvl w:val="0"/>
          <w:numId w:val="26"/>
        </w:numPr>
        <w:rPr>
          <w:rFonts w:cstheme="minorHAnsi"/>
          <w:b/>
          <w:bCs/>
          <w:sz w:val="24"/>
          <w:szCs w:val="24"/>
        </w:rPr>
      </w:pPr>
      <w:r w:rsidRPr="002B491F">
        <w:rPr>
          <w:rFonts w:cstheme="minorHAnsi"/>
          <w:sz w:val="24"/>
          <w:szCs w:val="24"/>
        </w:rPr>
        <w:t xml:space="preserve">Any document and information related to any child with SEND will only be shared with relevant staff. If there is no alternative but to share via email this will be done as a password protected document, with the password sent in a separate email to the document. </w:t>
      </w:r>
    </w:p>
    <w:p w14:paraId="4F2C2905" w14:textId="09A22A44" w:rsidR="009E48D8" w:rsidRPr="007723A2" w:rsidRDefault="009E48D8" w:rsidP="009E48D8">
      <w:pPr>
        <w:pStyle w:val="ListParagraph"/>
        <w:numPr>
          <w:ilvl w:val="0"/>
          <w:numId w:val="26"/>
        </w:numPr>
        <w:rPr>
          <w:rFonts w:cstheme="minorHAnsi"/>
          <w:b/>
          <w:bCs/>
          <w:sz w:val="24"/>
          <w:szCs w:val="24"/>
        </w:rPr>
      </w:pPr>
      <w:r w:rsidRPr="002B491F">
        <w:rPr>
          <w:rFonts w:cstheme="minorHAnsi"/>
          <w:sz w:val="24"/>
          <w:szCs w:val="24"/>
        </w:rPr>
        <w:lastRenderedPageBreak/>
        <w:t xml:space="preserve">When a pupil with SEND moves </w:t>
      </w:r>
      <w:r w:rsidR="00FC478E" w:rsidRPr="002B491F">
        <w:rPr>
          <w:rFonts w:cstheme="minorHAnsi"/>
          <w:sz w:val="24"/>
          <w:szCs w:val="24"/>
        </w:rPr>
        <w:t>settings,</w:t>
      </w:r>
      <w:r w:rsidRPr="002B491F">
        <w:rPr>
          <w:rFonts w:cstheme="minorHAnsi"/>
          <w:sz w:val="24"/>
          <w:szCs w:val="24"/>
        </w:rPr>
        <w:t xml:space="preserve"> their fil</w:t>
      </w:r>
      <w:r w:rsidR="00EB5F30">
        <w:rPr>
          <w:rFonts w:cstheme="minorHAnsi"/>
          <w:sz w:val="24"/>
          <w:szCs w:val="24"/>
        </w:rPr>
        <w:t xml:space="preserve">es are transferred securely, within 5 days of acknowledgement that they have joined their new setting.  </w:t>
      </w:r>
    </w:p>
    <w:p w14:paraId="2F5A6216" w14:textId="77777777" w:rsidR="007723A2" w:rsidRPr="002B491F" w:rsidRDefault="007723A2" w:rsidP="007723A2">
      <w:pPr>
        <w:pStyle w:val="ListParagraph"/>
        <w:rPr>
          <w:rFonts w:cstheme="minorHAnsi"/>
          <w:b/>
          <w:bCs/>
          <w:sz w:val="24"/>
          <w:szCs w:val="24"/>
        </w:rPr>
      </w:pPr>
    </w:p>
    <w:p w14:paraId="47AEB4B8" w14:textId="78F99532" w:rsidR="00900993" w:rsidRDefault="00900993" w:rsidP="00C134F7">
      <w:pPr>
        <w:rPr>
          <w:rFonts w:cstheme="minorHAnsi"/>
          <w:b/>
          <w:bCs/>
          <w:sz w:val="24"/>
          <w:szCs w:val="24"/>
          <w:u w:val="single"/>
        </w:rPr>
      </w:pPr>
      <w:r>
        <w:rPr>
          <w:rFonts w:cstheme="minorHAnsi"/>
          <w:b/>
          <w:noProof/>
          <w:sz w:val="24"/>
          <w:szCs w:val="24"/>
          <w:lang w:eastAsia="en-GB"/>
        </w:rPr>
        <mc:AlternateContent>
          <mc:Choice Requires="wps">
            <w:drawing>
              <wp:anchor distT="0" distB="0" distL="114300" distR="114300" simplePos="0" relativeHeight="251684864" behindDoc="0" locked="0" layoutInCell="1" allowOverlap="1" wp14:anchorId="19DDA211" wp14:editId="669F263D">
                <wp:simplePos x="0" y="0"/>
                <wp:positionH relativeFrom="margin">
                  <wp:posOffset>0</wp:posOffset>
                </wp:positionH>
                <wp:positionV relativeFrom="paragraph">
                  <wp:posOffset>-635</wp:posOffset>
                </wp:positionV>
                <wp:extent cx="6458989" cy="339366"/>
                <wp:effectExtent l="0" t="0" r="18415" b="22860"/>
                <wp:wrapNone/>
                <wp:docPr id="12" name="Rectangle 12"/>
                <wp:cNvGraphicFramePr/>
                <a:graphic xmlns:a="http://schemas.openxmlformats.org/drawingml/2006/main">
                  <a:graphicData uri="http://schemas.microsoft.com/office/word/2010/wordprocessingShape">
                    <wps:wsp>
                      <wps:cNvSpPr/>
                      <wps:spPr>
                        <a:xfrm>
                          <a:off x="0" y="0"/>
                          <a:ext cx="6458989" cy="3393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E1FE72" w14:textId="61D15796" w:rsidR="00900993" w:rsidRPr="00B30E3A" w:rsidRDefault="00900993" w:rsidP="00B30E3A">
                            <w:pPr>
                              <w:pStyle w:val="Heading3"/>
                              <w:rPr>
                                <w:color w:val="FFFFFF" w:themeColor="background1"/>
                              </w:rPr>
                            </w:pPr>
                            <w:bookmarkStart w:id="12" w:name="_Provision_Maps"/>
                            <w:bookmarkEnd w:id="12"/>
                            <w:r w:rsidRPr="00B30E3A">
                              <w:rPr>
                                <w:color w:val="FFFFFF" w:themeColor="background1"/>
                              </w:rPr>
                              <w:t xml:space="preserve">Provision Maps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DDA211" id="Rectangle 12" o:spid="_x0000_s1033" style="position:absolute;margin-left:0;margin-top:-.05pt;width:508.6pt;height:26.7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" fillcolor="#4472c4 [3204]" strokecolor="#1f3763 [1604]" strokeweight="1pt">
                <v:textbox>
                  <w:txbxContent>
                    <w:p w14:paraId="4FE1FE72" w14:textId="61D15796" w:rsidR="00900993" w:rsidRPr="00B30E3A" w:rsidRDefault="00900993" w:rsidP="00B30E3A">
                      <w:pPr>
                        <w:pStyle w:val="Heading3"/>
                        <w:rPr>
                          <w:color w:val="FFFFFF" w:themeColor="background1"/>
                        </w:rPr>
                      </w:pPr>
                      <w:bookmarkStart w:id="13" w:name="_Provision_Maps"/>
                      <w:bookmarkEnd w:id="13"/>
                      <w:r w:rsidRPr="00B30E3A">
                        <w:rPr>
                          <w:color w:val="FFFFFF" w:themeColor="background1"/>
                        </w:rPr>
                        <w:t xml:space="preserve">Provision Maps  </w:t>
                      </w:r>
                    </w:p>
                  </w:txbxContent>
                </v:textbox>
                <w10:wrap anchorx="margin"/>
              </v:rect>
            </w:pict>
          </mc:Fallback>
        </mc:AlternateContent>
      </w:r>
    </w:p>
    <w:p w14:paraId="00F09588" w14:textId="77777777" w:rsidR="00900993" w:rsidRDefault="00900993" w:rsidP="00C134F7">
      <w:pPr>
        <w:rPr>
          <w:rFonts w:cstheme="minorHAnsi"/>
          <w:b/>
          <w:bCs/>
          <w:sz w:val="24"/>
          <w:szCs w:val="24"/>
          <w:u w:val="single"/>
        </w:rPr>
      </w:pPr>
    </w:p>
    <w:p w14:paraId="3E4F6CF2" w14:textId="213EEEF8" w:rsidR="00A547BD" w:rsidRPr="002B491F" w:rsidRDefault="00A547BD" w:rsidP="00C134F7">
      <w:pPr>
        <w:rPr>
          <w:rFonts w:cstheme="minorHAnsi"/>
          <w:sz w:val="24"/>
          <w:szCs w:val="24"/>
        </w:rPr>
      </w:pPr>
      <w:r w:rsidRPr="002B491F">
        <w:rPr>
          <w:rFonts w:cstheme="minorHAnsi"/>
          <w:sz w:val="24"/>
          <w:szCs w:val="24"/>
        </w:rPr>
        <w:t>At Fawbert and Barnard Infants, Pro</w:t>
      </w:r>
      <w:r w:rsidR="00FC478E">
        <w:rPr>
          <w:rFonts w:cstheme="minorHAnsi"/>
          <w:sz w:val="24"/>
          <w:szCs w:val="24"/>
        </w:rPr>
        <w:t>vision Maps take two approaches:</w:t>
      </w:r>
    </w:p>
    <w:p w14:paraId="5DBDB489" w14:textId="688955E0" w:rsidR="00A547BD" w:rsidRPr="002B491F" w:rsidRDefault="00A547BD" w:rsidP="00A547BD">
      <w:pPr>
        <w:pStyle w:val="ListParagraph"/>
        <w:numPr>
          <w:ilvl w:val="0"/>
          <w:numId w:val="33"/>
        </w:numPr>
        <w:rPr>
          <w:rFonts w:cstheme="minorHAnsi"/>
          <w:b/>
          <w:bCs/>
          <w:i/>
          <w:iCs/>
          <w:sz w:val="24"/>
          <w:szCs w:val="24"/>
        </w:rPr>
      </w:pPr>
      <w:r w:rsidRPr="008C25E1">
        <w:rPr>
          <w:rFonts w:cstheme="minorHAnsi"/>
          <w:b/>
          <w:bCs/>
          <w:sz w:val="24"/>
          <w:szCs w:val="24"/>
          <w:u w:val="single"/>
        </w:rPr>
        <w:t>Whole School Provision Map</w:t>
      </w:r>
      <w:r w:rsidR="00900993">
        <w:rPr>
          <w:rFonts w:cstheme="minorHAnsi"/>
          <w:b/>
          <w:bCs/>
          <w:sz w:val="24"/>
          <w:szCs w:val="24"/>
          <w:u w:val="single"/>
        </w:rPr>
        <w:t xml:space="preserve"> (Inclusion Offer)</w:t>
      </w:r>
      <w:r w:rsidR="00E571BE" w:rsidRPr="002B491F">
        <w:rPr>
          <w:rFonts w:cstheme="minorHAnsi"/>
          <w:b/>
          <w:bCs/>
          <w:sz w:val="24"/>
          <w:szCs w:val="24"/>
        </w:rPr>
        <w:t xml:space="preserve"> </w:t>
      </w:r>
      <w:r w:rsidR="00E571BE" w:rsidRPr="002B491F">
        <w:rPr>
          <w:rFonts w:cstheme="minorHAnsi"/>
          <w:b/>
          <w:bCs/>
          <w:i/>
          <w:iCs/>
          <w:sz w:val="24"/>
          <w:szCs w:val="24"/>
        </w:rPr>
        <w:t xml:space="preserve">(Appendix </w:t>
      </w:r>
      <w:r w:rsidR="00F25FBD">
        <w:rPr>
          <w:rFonts w:cstheme="minorHAnsi"/>
          <w:b/>
          <w:bCs/>
          <w:i/>
          <w:iCs/>
          <w:sz w:val="24"/>
          <w:szCs w:val="24"/>
        </w:rPr>
        <w:t>2</w:t>
      </w:r>
      <w:r w:rsidR="00E571BE" w:rsidRPr="002B491F">
        <w:rPr>
          <w:rFonts w:cstheme="minorHAnsi"/>
          <w:b/>
          <w:bCs/>
          <w:i/>
          <w:iCs/>
          <w:sz w:val="24"/>
          <w:szCs w:val="24"/>
        </w:rPr>
        <w:t>)</w:t>
      </w:r>
    </w:p>
    <w:p w14:paraId="6476BC41" w14:textId="791AB8EB" w:rsidR="00A547BD" w:rsidRPr="002B491F" w:rsidRDefault="00A547BD" w:rsidP="00A547BD">
      <w:pPr>
        <w:rPr>
          <w:rFonts w:cstheme="minorHAnsi"/>
          <w:sz w:val="24"/>
          <w:szCs w:val="24"/>
        </w:rPr>
      </w:pPr>
      <w:r w:rsidRPr="002B491F">
        <w:rPr>
          <w:rFonts w:cstheme="minorHAnsi"/>
          <w:sz w:val="24"/>
          <w:szCs w:val="24"/>
        </w:rPr>
        <w:t>This is an ‘at a glance’ document detailing the range of provision provided for children across the school. The Whole School Provision Map is split</w:t>
      </w:r>
      <w:r w:rsidR="00564A3A" w:rsidRPr="002B491F">
        <w:rPr>
          <w:rFonts w:cstheme="minorHAnsi"/>
          <w:sz w:val="24"/>
          <w:szCs w:val="24"/>
        </w:rPr>
        <w:t xml:space="preserve"> into</w:t>
      </w:r>
      <w:r w:rsidRPr="002B491F">
        <w:rPr>
          <w:rFonts w:cstheme="minorHAnsi"/>
          <w:sz w:val="24"/>
          <w:szCs w:val="24"/>
        </w:rPr>
        <w:t xml:space="preserve"> </w:t>
      </w:r>
      <w:r w:rsidR="00FC478E" w:rsidRPr="002B491F">
        <w:rPr>
          <w:rFonts w:cstheme="minorHAnsi"/>
          <w:sz w:val="24"/>
          <w:szCs w:val="24"/>
        </w:rPr>
        <w:t>three</w:t>
      </w:r>
      <w:r w:rsidRPr="002B491F">
        <w:rPr>
          <w:rFonts w:cstheme="minorHAnsi"/>
          <w:sz w:val="24"/>
          <w:szCs w:val="24"/>
        </w:rPr>
        <w:t xml:space="preserve"> </w:t>
      </w:r>
      <w:r w:rsidR="00900993">
        <w:rPr>
          <w:rFonts w:cstheme="minorHAnsi"/>
          <w:sz w:val="24"/>
          <w:szCs w:val="24"/>
        </w:rPr>
        <w:t>section</w:t>
      </w:r>
      <w:r w:rsidRPr="002B491F">
        <w:rPr>
          <w:rFonts w:cstheme="minorHAnsi"/>
          <w:sz w:val="24"/>
          <w:szCs w:val="24"/>
        </w:rPr>
        <w:t xml:space="preserve">s: </w:t>
      </w:r>
    </w:p>
    <w:p w14:paraId="28654C28" w14:textId="1CCA49FF" w:rsidR="00564A3A" w:rsidRPr="002B491F" w:rsidRDefault="00564A3A" w:rsidP="00564A3A">
      <w:pPr>
        <w:pStyle w:val="ListParagraph"/>
        <w:numPr>
          <w:ilvl w:val="0"/>
          <w:numId w:val="34"/>
        </w:numPr>
        <w:rPr>
          <w:rFonts w:cstheme="minorHAnsi"/>
          <w:sz w:val="24"/>
          <w:szCs w:val="24"/>
        </w:rPr>
      </w:pPr>
      <w:r w:rsidRPr="002B491F">
        <w:rPr>
          <w:rFonts w:cstheme="minorHAnsi"/>
          <w:b/>
          <w:bCs/>
          <w:sz w:val="24"/>
          <w:szCs w:val="24"/>
        </w:rPr>
        <w:t>Universal:</w:t>
      </w:r>
      <w:r w:rsidRPr="002B491F">
        <w:rPr>
          <w:rFonts w:cstheme="minorHAnsi"/>
          <w:sz w:val="24"/>
          <w:szCs w:val="24"/>
        </w:rPr>
        <w:t xml:space="preserve"> This is universal support provided to all children. It is known as inclusive quality first teaching for all. </w:t>
      </w:r>
    </w:p>
    <w:p w14:paraId="1F62D564" w14:textId="4D1B8DD0" w:rsidR="00564A3A" w:rsidRPr="002B491F" w:rsidRDefault="00564A3A" w:rsidP="00564A3A">
      <w:pPr>
        <w:pStyle w:val="ListParagraph"/>
        <w:numPr>
          <w:ilvl w:val="0"/>
          <w:numId w:val="34"/>
        </w:numPr>
        <w:rPr>
          <w:rFonts w:cstheme="minorHAnsi"/>
          <w:sz w:val="24"/>
          <w:szCs w:val="24"/>
        </w:rPr>
      </w:pPr>
      <w:r w:rsidRPr="002B491F">
        <w:rPr>
          <w:rFonts w:cstheme="minorHAnsi"/>
          <w:b/>
          <w:bCs/>
          <w:sz w:val="24"/>
          <w:szCs w:val="24"/>
        </w:rPr>
        <w:t>Targeted:</w:t>
      </w:r>
      <w:r w:rsidRPr="002B491F">
        <w:rPr>
          <w:rFonts w:cstheme="minorHAnsi"/>
          <w:sz w:val="24"/>
          <w:szCs w:val="24"/>
        </w:rPr>
        <w:t xml:space="preserve"> This section details additional interventions that could / may be offered to children. The targeted support is usually for a shorter, measurable</w:t>
      </w:r>
      <w:r w:rsidR="007227A3">
        <w:rPr>
          <w:rFonts w:cstheme="minorHAnsi"/>
          <w:sz w:val="24"/>
          <w:szCs w:val="24"/>
        </w:rPr>
        <w:t xml:space="preserve"> </w:t>
      </w:r>
      <w:r w:rsidR="00FC478E">
        <w:rPr>
          <w:rFonts w:cstheme="minorHAnsi"/>
          <w:sz w:val="24"/>
          <w:szCs w:val="24"/>
        </w:rPr>
        <w:t>period</w:t>
      </w:r>
      <w:r w:rsidRPr="002B491F">
        <w:rPr>
          <w:rFonts w:cstheme="minorHAnsi"/>
          <w:sz w:val="24"/>
          <w:szCs w:val="24"/>
        </w:rPr>
        <w:t>, for example half a term. It may be that a child has found a particular concept within the maths curriculum tricky and therefore receives half a terms intervention to bring their progress in line with other areas of th</w:t>
      </w:r>
      <w:r w:rsidR="00E1367A">
        <w:rPr>
          <w:rFonts w:cstheme="minorHAnsi"/>
          <w:sz w:val="24"/>
          <w:szCs w:val="24"/>
        </w:rPr>
        <w:t xml:space="preserve">eir maths learning. Children receiving targeted support </w:t>
      </w:r>
      <w:r w:rsidRPr="002B491F">
        <w:rPr>
          <w:rFonts w:cstheme="minorHAnsi"/>
          <w:sz w:val="24"/>
          <w:szCs w:val="24"/>
        </w:rPr>
        <w:t xml:space="preserve">may be grouped together based on their </w:t>
      </w:r>
      <w:r w:rsidR="007227A3" w:rsidRPr="002B491F">
        <w:rPr>
          <w:rFonts w:cstheme="minorHAnsi"/>
          <w:sz w:val="24"/>
          <w:szCs w:val="24"/>
        </w:rPr>
        <w:t>needs;</w:t>
      </w:r>
      <w:r w:rsidRPr="002B491F">
        <w:rPr>
          <w:rFonts w:cstheme="minorHAnsi"/>
          <w:sz w:val="24"/>
          <w:szCs w:val="24"/>
        </w:rPr>
        <w:t xml:space="preserve"> </w:t>
      </w:r>
      <w:r w:rsidR="006A274E" w:rsidRPr="002B491F">
        <w:rPr>
          <w:rFonts w:cstheme="minorHAnsi"/>
          <w:sz w:val="24"/>
          <w:szCs w:val="24"/>
        </w:rPr>
        <w:t>however,</w:t>
      </w:r>
      <w:r w:rsidRPr="002B491F">
        <w:rPr>
          <w:rFonts w:cstheme="minorHAnsi"/>
          <w:sz w:val="24"/>
          <w:szCs w:val="24"/>
        </w:rPr>
        <w:t xml:space="preserve"> each will have their own target. </w:t>
      </w:r>
    </w:p>
    <w:p w14:paraId="4B4BCCF2" w14:textId="1E6730DA" w:rsidR="00564A3A" w:rsidRPr="002B491F" w:rsidRDefault="00564A3A" w:rsidP="00564A3A">
      <w:pPr>
        <w:pStyle w:val="ListParagraph"/>
        <w:rPr>
          <w:rFonts w:cstheme="minorHAnsi"/>
          <w:i/>
          <w:iCs/>
          <w:sz w:val="24"/>
          <w:szCs w:val="24"/>
        </w:rPr>
      </w:pPr>
      <w:r w:rsidRPr="002B491F">
        <w:rPr>
          <w:rFonts w:cstheme="minorHAnsi"/>
          <w:i/>
          <w:iCs/>
          <w:sz w:val="24"/>
          <w:szCs w:val="24"/>
        </w:rPr>
        <w:t>Children placed in this</w:t>
      </w:r>
      <w:r w:rsidR="00E1367A">
        <w:rPr>
          <w:rFonts w:cstheme="minorHAnsi"/>
          <w:i/>
          <w:iCs/>
          <w:sz w:val="24"/>
          <w:szCs w:val="24"/>
        </w:rPr>
        <w:t xml:space="preserve"> category will have a ‘One Page Provision Plan’ that outlines the provision and interventions they are in receipt of. </w:t>
      </w:r>
    </w:p>
    <w:p w14:paraId="00F910BC" w14:textId="311B9DC6" w:rsidR="00564A3A" w:rsidRPr="002B491F" w:rsidRDefault="00564A3A" w:rsidP="00564A3A">
      <w:pPr>
        <w:pStyle w:val="ListParagraph"/>
        <w:numPr>
          <w:ilvl w:val="0"/>
          <w:numId w:val="34"/>
        </w:numPr>
        <w:rPr>
          <w:rFonts w:cstheme="minorHAnsi"/>
          <w:sz w:val="24"/>
          <w:szCs w:val="24"/>
        </w:rPr>
      </w:pPr>
      <w:r w:rsidRPr="002B491F">
        <w:rPr>
          <w:rFonts w:cstheme="minorHAnsi"/>
          <w:b/>
          <w:bCs/>
          <w:sz w:val="24"/>
          <w:szCs w:val="24"/>
        </w:rPr>
        <w:t xml:space="preserve">Specialist: </w:t>
      </w:r>
      <w:r w:rsidRPr="002B491F">
        <w:rPr>
          <w:rFonts w:cstheme="minorHAnsi"/>
          <w:sz w:val="24"/>
          <w:szCs w:val="24"/>
        </w:rPr>
        <w:t>Th</w:t>
      </w:r>
      <w:r w:rsidR="007227A3">
        <w:rPr>
          <w:rFonts w:cstheme="minorHAnsi"/>
          <w:sz w:val="24"/>
          <w:szCs w:val="24"/>
        </w:rPr>
        <w:t>ese are</w:t>
      </w:r>
      <w:r w:rsidRPr="002B491F">
        <w:rPr>
          <w:rFonts w:cstheme="minorHAnsi"/>
          <w:sz w:val="24"/>
          <w:szCs w:val="24"/>
        </w:rPr>
        <w:t xml:space="preserve"> additiona</w:t>
      </w:r>
      <w:r w:rsidR="00E1367A">
        <w:rPr>
          <w:rFonts w:cstheme="minorHAnsi"/>
          <w:sz w:val="24"/>
          <w:szCs w:val="24"/>
        </w:rPr>
        <w:t>l and highly personalised interv</w:t>
      </w:r>
      <w:r w:rsidRPr="002B491F">
        <w:rPr>
          <w:rFonts w:cstheme="minorHAnsi"/>
          <w:sz w:val="24"/>
          <w:szCs w:val="24"/>
        </w:rPr>
        <w:t xml:space="preserve">entions provided to the child </w:t>
      </w:r>
      <w:r w:rsidR="007227A3">
        <w:rPr>
          <w:rFonts w:cstheme="minorHAnsi"/>
          <w:sz w:val="24"/>
          <w:szCs w:val="24"/>
        </w:rPr>
        <w:t xml:space="preserve">based on their identified specific </w:t>
      </w:r>
      <w:r w:rsidRPr="002B491F">
        <w:rPr>
          <w:rFonts w:cstheme="minorHAnsi"/>
          <w:sz w:val="24"/>
          <w:szCs w:val="24"/>
        </w:rPr>
        <w:t xml:space="preserve">needs. </w:t>
      </w:r>
    </w:p>
    <w:p w14:paraId="7ACC15AC" w14:textId="1FF054EB" w:rsidR="00564A3A" w:rsidRDefault="00564A3A" w:rsidP="00564A3A">
      <w:pPr>
        <w:pStyle w:val="ListParagraph"/>
        <w:rPr>
          <w:rFonts w:cstheme="minorHAnsi"/>
          <w:i/>
          <w:iCs/>
          <w:sz w:val="24"/>
          <w:szCs w:val="24"/>
        </w:rPr>
      </w:pPr>
      <w:r w:rsidRPr="002B491F">
        <w:rPr>
          <w:rFonts w:cstheme="minorHAnsi"/>
          <w:i/>
          <w:iCs/>
          <w:sz w:val="24"/>
          <w:szCs w:val="24"/>
        </w:rPr>
        <w:t xml:space="preserve">Children placed in this category will have an Individual </w:t>
      </w:r>
      <w:r w:rsidR="00BB20A0">
        <w:rPr>
          <w:rFonts w:cstheme="minorHAnsi"/>
          <w:i/>
          <w:iCs/>
          <w:sz w:val="24"/>
          <w:szCs w:val="24"/>
        </w:rPr>
        <w:t>Provision Plan containing a thorough overview of their learning journey</w:t>
      </w:r>
      <w:r w:rsidRPr="002B491F">
        <w:rPr>
          <w:rFonts w:cstheme="minorHAnsi"/>
          <w:i/>
          <w:iCs/>
          <w:sz w:val="24"/>
          <w:szCs w:val="24"/>
        </w:rPr>
        <w:t>.</w:t>
      </w:r>
    </w:p>
    <w:p w14:paraId="61F6742A" w14:textId="77777777" w:rsidR="008C25E1" w:rsidRPr="002B491F" w:rsidRDefault="008C25E1" w:rsidP="00564A3A">
      <w:pPr>
        <w:pStyle w:val="ListParagraph"/>
        <w:rPr>
          <w:rFonts w:cstheme="minorHAnsi"/>
          <w:i/>
          <w:iCs/>
          <w:sz w:val="24"/>
          <w:szCs w:val="24"/>
        </w:rPr>
      </w:pPr>
    </w:p>
    <w:p w14:paraId="1D765394" w14:textId="5CC5D912" w:rsidR="00A547BD" w:rsidRPr="00BB20A0" w:rsidRDefault="00BB20A0" w:rsidP="00A547BD">
      <w:pPr>
        <w:pStyle w:val="ListParagraph"/>
        <w:numPr>
          <w:ilvl w:val="0"/>
          <w:numId w:val="33"/>
        </w:numPr>
        <w:rPr>
          <w:rFonts w:cstheme="minorHAnsi"/>
          <w:b/>
          <w:bCs/>
          <w:i/>
          <w:sz w:val="24"/>
          <w:szCs w:val="24"/>
        </w:rPr>
      </w:pPr>
      <w:r w:rsidRPr="008C25E1">
        <w:rPr>
          <w:rFonts w:cstheme="minorHAnsi"/>
          <w:b/>
          <w:bCs/>
          <w:sz w:val="24"/>
          <w:szCs w:val="24"/>
          <w:u w:val="single"/>
        </w:rPr>
        <w:t>One Page Provision Plan</w:t>
      </w:r>
      <w:r>
        <w:rPr>
          <w:rFonts w:cstheme="minorHAnsi"/>
          <w:b/>
          <w:bCs/>
          <w:sz w:val="24"/>
          <w:szCs w:val="24"/>
        </w:rPr>
        <w:t xml:space="preserve"> </w:t>
      </w:r>
      <w:r w:rsidR="00F25FBD">
        <w:rPr>
          <w:rFonts w:cstheme="minorHAnsi"/>
          <w:b/>
          <w:bCs/>
          <w:i/>
          <w:sz w:val="24"/>
          <w:szCs w:val="24"/>
        </w:rPr>
        <w:t>(Appendix 3</w:t>
      </w:r>
      <w:r w:rsidRPr="00BB20A0">
        <w:rPr>
          <w:rFonts w:cstheme="minorHAnsi"/>
          <w:b/>
          <w:bCs/>
          <w:i/>
          <w:sz w:val="24"/>
          <w:szCs w:val="24"/>
        </w:rPr>
        <w:t>)</w:t>
      </w:r>
      <w:r w:rsidR="00A547BD" w:rsidRPr="00BB20A0">
        <w:rPr>
          <w:rFonts w:cstheme="minorHAnsi"/>
          <w:b/>
          <w:bCs/>
          <w:i/>
          <w:sz w:val="24"/>
          <w:szCs w:val="24"/>
        </w:rPr>
        <w:t xml:space="preserve"> </w:t>
      </w:r>
    </w:p>
    <w:p w14:paraId="637E1216" w14:textId="69FCD0D7" w:rsidR="00572821" w:rsidRPr="002B491F" w:rsidRDefault="00BB20A0" w:rsidP="00F25FBD">
      <w:pPr>
        <w:rPr>
          <w:rFonts w:cstheme="minorHAnsi"/>
          <w:sz w:val="24"/>
          <w:szCs w:val="24"/>
        </w:rPr>
      </w:pPr>
      <w:r>
        <w:rPr>
          <w:rFonts w:cstheme="minorHAnsi"/>
          <w:sz w:val="24"/>
          <w:szCs w:val="24"/>
        </w:rPr>
        <w:t>One Page Provision Plans</w:t>
      </w:r>
      <w:r w:rsidR="00505C01" w:rsidRPr="002B491F">
        <w:rPr>
          <w:rFonts w:cstheme="minorHAnsi"/>
          <w:sz w:val="24"/>
          <w:szCs w:val="24"/>
        </w:rPr>
        <w:t xml:space="preserve"> are working </w:t>
      </w:r>
      <w:r w:rsidRPr="002B491F">
        <w:rPr>
          <w:rFonts w:cstheme="minorHAnsi"/>
          <w:sz w:val="24"/>
          <w:szCs w:val="24"/>
        </w:rPr>
        <w:t>documents that</w:t>
      </w:r>
      <w:r w:rsidR="00505C01" w:rsidRPr="002B491F">
        <w:rPr>
          <w:rFonts w:cstheme="minorHAnsi"/>
          <w:sz w:val="24"/>
          <w:szCs w:val="24"/>
        </w:rPr>
        <w:t xml:space="preserve"> identify the strategies being used to support individuals within the class. </w:t>
      </w:r>
      <w:r>
        <w:rPr>
          <w:rFonts w:cstheme="minorHAnsi"/>
          <w:sz w:val="24"/>
          <w:szCs w:val="24"/>
        </w:rPr>
        <w:t xml:space="preserve">They </w:t>
      </w:r>
      <w:r w:rsidR="00572821" w:rsidRPr="002B491F">
        <w:rPr>
          <w:rFonts w:cstheme="minorHAnsi"/>
          <w:sz w:val="24"/>
          <w:szCs w:val="24"/>
        </w:rPr>
        <w:t xml:space="preserve">are updated as and when the needs of the child changes and evolves. </w:t>
      </w:r>
      <w:r w:rsidR="00E571BE" w:rsidRPr="002B491F">
        <w:rPr>
          <w:rFonts w:cstheme="minorHAnsi"/>
          <w:sz w:val="24"/>
          <w:szCs w:val="24"/>
        </w:rPr>
        <w:t>They can also be used as a chronology to show the level of support being received by a child, which may then lead to involvement from the Inclusion Lead</w:t>
      </w:r>
      <w:r w:rsidR="00DB672F">
        <w:rPr>
          <w:rFonts w:cstheme="minorHAnsi"/>
          <w:sz w:val="24"/>
          <w:szCs w:val="24"/>
        </w:rPr>
        <w:t xml:space="preserve"> (child being placed on the SEN Register)</w:t>
      </w:r>
      <w:r w:rsidR="00E571BE" w:rsidRPr="002B491F">
        <w:rPr>
          <w:rFonts w:cstheme="minorHAnsi"/>
          <w:sz w:val="24"/>
          <w:szCs w:val="24"/>
        </w:rPr>
        <w:t xml:space="preserve"> or external agencies dependant on progress. </w:t>
      </w:r>
    </w:p>
    <w:p w14:paraId="6D24FB9C" w14:textId="77777777" w:rsidR="008C25E1" w:rsidRDefault="008C25E1" w:rsidP="00F25FBD">
      <w:pPr>
        <w:rPr>
          <w:rFonts w:cstheme="minorHAnsi"/>
          <w:sz w:val="24"/>
          <w:szCs w:val="24"/>
        </w:rPr>
      </w:pPr>
    </w:p>
    <w:p w14:paraId="3A2FA948" w14:textId="3F0CE7CA" w:rsidR="00572821" w:rsidRDefault="00572821" w:rsidP="00F25FBD">
      <w:pPr>
        <w:rPr>
          <w:rFonts w:cstheme="minorHAnsi"/>
          <w:sz w:val="24"/>
          <w:szCs w:val="24"/>
        </w:rPr>
      </w:pPr>
      <w:r w:rsidRPr="002B491F">
        <w:rPr>
          <w:rFonts w:cstheme="minorHAnsi"/>
          <w:sz w:val="24"/>
          <w:szCs w:val="24"/>
        </w:rPr>
        <w:t xml:space="preserve">Whilst the Class Teacher is responsible for the progress of all children in their class, the Inclusion Lead is also heavily involved in supporting the progress of children through quality assuring the </w:t>
      </w:r>
      <w:r w:rsidR="00BB20A0">
        <w:rPr>
          <w:rFonts w:cstheme="minorHAnsi"/>
          <w:sz w:val="24"/>
          <w:szCs w:val="24"/>
        </w:rPr>
        <w:t xml:space="preserve">One Page Provision Plans </w:t>
      </w:r>
      <w:r w:rsidRPr="002B491F">
        <w:rPr>
          <w:rFonts w:cstheme="minorHAnsi"/>
          <w:sz w:val="24"/>
          <w:szCs w:val="24"/>
        </w:rPr>
        <w:t xml:space="preserve">and providing guidance and support to colleagues. </w:t>
      </w:r>
    </w:p>
    <w:p w14:paraId="41B7A5A8" w14:textId="47E29D48" w:rsidR="00BB20A0" w:rsidRDefault="00BB20A0" w:rsidP="00F25FBD">
      <w:pPr>
        <w:rPr>
          <w:rFonts w:cstheme="minorHAnsi"/>
          <w:sz w:val="24"/>
          <w:szCs w:val="24"/>
        </w:rPr>
      </w:pPr>
      <w:r>
        <w:rPr>
          <w:rFonts w:cstheme="minorHAnsi"/>
          <w:sz w:val="24"/>
          <w:szCs w:val="24"/>
        </w:rPr>
        <w:t xml:space="preserve">A One Page Provision Plan is necessary for any child who is in receipt of support that staff consider </w:t>
      </w:r>
      <w:r w:rsidR="00FC478E">
        <w:rPr>
          <w:rFonts w:cstheme="minorHAnsi"/>
          <w:sz w:val="24"/>
          <w:szCs w:val="24"/>
        </w:rPr>
        <w:t>being</w:t>
      </w:r>
      <w:r>
        <w:rPr>
          <w:rFonts w:cstheme="minorHAnsi"/>
          <w:sz w:val="24"/>
          <w:szCs w:val="24"/>
        </w:rPr>
        <w:t xml:space="preserve"> </w:t>
      </w:r>
      <w:r w:rsidR="00FC478E">
        <w:rPr>
          <w:rFonts w:cstheme="minorHAnsi"/>
          <w:sz w:val="24"/>
          <w:szCs w:val="24"/>
        </w:rPr>
        <w:t>beyond</w:t>
      </w:r>
      <w:r>
        <w:rPr>
          <w:rFonts w:cstheme="minorHAnsi"/>
          <w:sz w:val="24"/>
          <w:szCs w:val="24"/>
        </w:rPr>
        <w:t xml:space="preserve"> the rest of the class. </w:t>
      </w:r>
      <w:r w:rsidR="00DB672F">
        <w:rPr>
          <w:rFonts w:cstheme="minorHAnsi"/>
          <w:sz w:val="24"/>
          <w:szCs w:val="24"/>
        </w:rPr>
        <w:t xml:space="preserve">Children with a One Page Provision Plan will usually be on the SEN </w:t>
      </w:r>
      <w:r w:rsidR="00DB672F">
        <w:rPr>
          <w:rFonts w:cstheme="minorHAnsi"/>
          <w:sz w:val="24"/>
          <w:szCs w:val="24"/>
        </w:rPr>
        <w:lastRenderedPageBreak/>
        <w:t xml:space="preserve">Monitoring List. This means they are discussed more regularly across the team to see how further support can be provided in order to help them get to where they need to be. </w:t>
      </w:r>
    </w:p>
    <w:p w14:paraId="4969F95C" w14:textId="6179E039" w:rsidR="00F25FBD" w:rsidRDefault="00DB672F" w:rsidP="00F25FBD">
      <w:pPr>
        <w:rPr>
          <w:rFonts w:cstheme="minorHAnsi"/>
          <w:sz w:val="24"/>
          <w:szCs w:val="24"/>
        </w:rPr>
      </w:pPr>
      <w:r>
        <w:rPr>
          <w:rFonts w:cstheme="minorHAnsi"/>
          <w:sz w:val="24"/>
          <w:szCs w:val="24"/>
        </w:rPr>
        <w:t xml:space="preserve">One Page Provision Plans are internal documents that are used to support continuity for the children – for </w:t>
      </w:r>
      <w:r w:rsidR="00FC478E">
        <w:rPr>
          <w:rFonts w:cstheme="minorHAnsi"/>
          <w:sz w:val="24"/>
          <w:szCs w:val="24"/>
        </w:rPr>
        <w:t>example,</w:t>
      </w:r>
      <w:r>
        <w:rPr>
          <w:rFonts w:cstheme="minorHAnsi"/>
          <w:sz w:val="24"/>
          <w:szCs w:val="24"/>
        </w:rPr>
        <w:t xml:space="preserve"> a cover teacher entering the classroom is always given access to the One Page Provision Plans so they are aware of the children who require additional reading opportunities, or rest and movement breaks etc. </w:t>
      </w:r>
    </w:p>
    <w:p w14:paraId="37F479AC" w14:textId="77777777" w:rsidR="00F25FBD" w:rsidRDefault="00F25FBD" w:rsidP="00F25FBD">
      <w:pPr>
        <w:rPr>
          <w:rFonts w:cstheme="minorHAnsi"/>
          <w:sz w:val="24"/>
          <w:szCs w:val="24"/>
        </w:rPr>
      </w:pPr>
    </w:p>
    <w:p w14:paraId="0C83C9BE" w14:textId="77777777" w:rsidR="00F25FBD" w:rsidRPr="00F25FBD" w:rsidRDefault="00DB672F" w:rsidP="009614E3">
      <w:pPr>
        <w:pStyle w:val="ListParagraph"/>
        <w:numPr>
          <w:ilvl w:val="0"/>
          <w:numId w:val="33"/>
        </w:numPr>
        <w:rPr>
          <w:rFonts w:cstheme="minorHAnsi"/>
          <w:sz w:val="24"/>
          <w:szCs w:val="24"/>
        </w:rPr>
      </w:pPr>
      <w:r w:rsidRPr="00F25FBD">
        <w:rPr>
          <w:rFonts w:cstheme="minorHAnsi"/>
          <w:b/>
          <w:bCs/>
          <w:sz w:val="24"/>
          <w:szCs w:val="24"/>
          <w:u w:val="single"/>
        </w:rPr>
        <w:t>Individual Provision Plans (IPP)</w:t>
      </w:r>
      <w:r w:rsidR="00A547BD" w:rsidRPr="00F25FBD">
        <w:rPr>
          <w:rFonts w:cstheme="minorHAnsi"/>
          <w:b/>
          <w:bCs/>
          <w:sz w:val="24"/>
          <w:szCs w:val="24"/>
          <w:u w:val="single"/>
        </w:rPr>
        <w:t xml:space="preserve"> </w:t>
      </w:r>
      <w:r w:rsidR="00F25FBD" w:rsidRPr="00F25FBD">
        <w:rPr>
          <w:rFonts w:cstheme="minorHAnsi"/>
          <w:b/>
          <w:i/>
          <w:iCs/>
          <w:sz w:val="24"/>
          <w:szCs w:val="24"/>
        </w:rPr>
        <w:t>(Appendix 4</w:t>
      </w:r>
      <w:r w:rsidR="00A547BD" w:rsidRPr="00F25FBD">
        <w:rPr>
          <w:rFonts w:cstheme="minorHAnsi"/>
          <w:b/>
          <w:i/>
          <w:iCs/>
          <w:sz w:val="24"/>
          <w:szCs w:val="24"/>
        </w:rPr>
        <w:t>)</w:t>
      </w:r>
    </w:p>
    <w:p w14:paraId="36D3903A" w14:textId="77777777" w:rsidR="00F25FBD" w:rsidRDefault="00F25FBD" w:rsidP="00F25FBD">
      <w:pPr>
        <w:pStyle w:val="ListParagraph"/>
        <w:rPr>
          <w:rFonts w:cstheme="minorHAnsi"/>
          <w:sz w:val="24"/>
          <w:szCs w:val="24"/>
        </w:rPr>
      </w:pPr>
    </w:p>
    <w:p w14:paraId="7F659CD4" w14:textId="7CF8A3E2" w:rsidR="00F25FBD" w:rsidRPr="00F25FBD" w:rsidRDefault="00DB2115" w:rsidP="00F25FBD">
      <w:pPr>
        <w:rPr>
          <w:rFonts w:cstheme="minorHAnsi"/>
          <w:sz w:val="24"/>
          <w:szCs w:val="24"/>
        </w:rPr>
      </w:pPr>
      <w:r w:rsidRPr="00F25FBD">
        <w:rPr>
          <w:rFonts w:cstheme="minorHAnsi"/>
          <w:sz w:val="24"/>
          <w:szCs w:val="24"/>
        </w:rPr>
        <w:t>If SEN</w:t>
      </w:r>
      <w:r w:rsidR="00300873" w:rsidRPr="00F25FBD">
        <w:rPr>
          <w:rFonts w:cstheme="minorHAnsi"/>
          <w:sz w:val="24"/>
          <w:szCs w:val="24"/>
        </w:rPr>
        <w:t>D</w:t>
      </w:r>
      <w:r w:rsidRPr="00F25FBD">
        <w:rPr>
          <w:rFonts w:cstheme="minorHAnsi"/>
          <w:sz w:val="24"/>
          <w:szCs w:val="24"/>
        </w:rPr>
        <w:t xml:space="preserve"> intervention on a formal level is necessary, then a child is placed on the </w:t>
      </w:r>
      <w:r w:rsidR="00300873" w:rsidRPr="00F25FBD">
        <w:rPr>
          <w:rFonts w:cstheme="minorHAnsi"/>
          <w:sz w:val="24"/>
          <w:szCs w:val="24"/>
        </w:rPr>
        <w:t>SEND</w:t>
      </w:r>
      <w:r w:rsidRPr="00F25FBD">
        <w:rPr>
          <w:rFonts w:cstheme="minorHAnsi"/>
          <w:sz w:val="24"/>
          <w:szCs w:val="24"/>
        </w:rPr>
        <w:t xml:space="preserve"> register and parents are notified. The creation of an Individual </w:t>
      </w:r>
      <w:r w:rsidR="00DB672F" w:rsidRPr="00F25FBD">
        <w:rPr>
          <w:rFonts w:cstheme="minorHAnsi"/>
          <w:sz w:val="24"/>
          <w:szCs w:val="24"/>
        </w:rPr>
        <w:t>Provision</w:t>
      </w:r>
      <w:r w:rsidRPr="00F25FBD">
        <w:rPr>
          <w:rFonts w:cstheme="minorHAnsi"/>
          <w:sz w:val="24"/>
          <w:szCs w:val="24"/>
        </w:rPr>
        <w:t xml:space="preserve"> Plan for the child would then take place, setting out specific targets to supp</w:t>
      </w:r>
      <w:r w:rsidR="00DB672F" w:rsidRPr="00F25FBD">
        <w:rPr>
          <w:rFonts w:cstheme="minorHAnsi"/>
          <w:sz w:val="24"/>
          <w:szCs w:val="24"/>
        </w:rPr>
        <w:t xml:space="preserve">ort the child. </w:t>
      </w:r>
    </w:p>
    <w:p w14:paraId="5DD143A2" w14:textId="100087C7" w:rsidR="00DB2115" w:rsidRPr="00F25FBD" w:rsidRDefault="00DB2115" w:rsidP="00F25FBD">
      <w:pPr>
        <w:rPr>
          <w:rFonts w:cstheme="minorHAnsi"/>
          <w:sz w:val="24"/>
          <w:szCs w:val="24"/>
        </w:rPr>
      </w:pPr>
      <w:r w:rsidRPr="00F25FBD">
        <w:rPr>
          <w:rFonts w:cstheme="minorHAnsi"/>
          <w:sz w:val="24"/>
          <w:szCs w:val="24"/>
        </w:rPr>
        <w:t xml:space="preserve">A child’s Individual </w:t>
      </w:r>
      <w:r w:rsidR="00DB672F" w:rsidRPr="00F25FBD">
        <w:rPr>
          <w:rFonts w:cstheme="minorHAnsi"/>
          <w:sz w:val="24"/>
          <w:szCs w:val="24"/>
        </w:rPr>
        <w:t>Provision</w:t>
      </w:r>
      <w:r w:rsidRPr="00F25FBD">
        <w:rPr>
          <w:rFonts w:cstheme="minorHAnsi"/>
          <w:sz w:val="24"/>
          <w:szCs w:val="24"/>
        </w:rPr>
        <w:t xml:space="preserve"> Plan encompasses their overall learning journey, through the </w:t>
      </w:r>
      <w:r w:rsidR="007227A3" w:rsidRPr="00F25FBD">
        <w:rPr>
          <w:rFonts w:cstheme="minorHAnsi"/>
          <w:sz w:val="24"/>
          <w:szCs w:val="24"/>
        </w:rPr>
        <w:t>following</w:t>
      </w:r>
      <w:r w:rsidRPr="00F25FBD">
        <w:rPr>
          <w:rFonts w:cstheme="minorHAnsi"/>
          <w:sz w:val="24"/>
          <w:szCs w:val="24"/>
        </w:rPr>
        <w:t xml:space="preserve"> sections:</w:t>
      </w:r>
    </w:p>
    <w:p w14:paraId="63D06ADB" w14:textId="52FCD950" w:rsidR="00DB672F" w:rsidRDefault="00DB672F" w:rsidP="00DB2115">
      <w:pPr>
        <w:rPr>
          <w:rFonts w:cstheme="minorHAnsi"/>
          <w:bCs/>
          <w:sz w:val="24"/>
          <w:szCs w:val="24"/>
        </w:rPr>
      </w:pPr>
      <w:r>
        <w:rPr>
          <w:rFonts w:cstheme="minorHAnsi"/>
          <w:b/>
          <w:bCs/>
          <w:sz w:val="24"/>
          <w:szCs w:val="24"/>
        </w:rPr>
        <w:t xml:space="preserve">Overview: </w:t>
      </w:r>
      <w:r>
        <w:rPr>
          <w:rFonts w:cstheme="minorHAnsi"/>
          <w:bCs/>
          <w:sz w:val="24"/>
          <w:szCs w:val="24"/>
        </w:rPr>
        <w:t xml:space="preserve">Attendance, Adults &amp; Outside Agencies Involved in the Child’s Learning, The Current Level of Support they are in receipt of (What Primary Need, whether </w:t>
      </w:r>
      <w:r w:rsidR="008C25E1">
        <w:rPr>
          <w:rFonts w:cstheme="minorHAnsi"/>
          <w:bCs/>
          <w:sz w:val="24"/>
          <w:szCs w:val="24"/>
        </w:rPr>
        <w:t>additional adult</w:t>
      </w:r>
      <w:r>
        <w:rPr>
          <w:rFonts w:cstheme="minorHAnsi"/>
          <w:bCs/>
          <w:sz w:val="24"/>
          <w:szCs w:val="24"/>
        </w:rPr>
        <w:t xml:space="preserve"> support is required, whether the child is in receipt of funding), Additional Information (PPG, EAL, Medical Needs). </w:t>
      </w:r>
    </w:p>
    <w:p w14:paraId="74720CF5" w14:textId="2CB7F463" w:rsidR="00DB2115" w:rsidRPr="007227A3" w:rsidRDefault="00DB2115" w:rsidP="00DB2115">
      <w:pPr>
        <w:rPr>
          <w:rFonts w:cstheme="minorHAnsi"/>
          <w:sz w:val="24"/>
          <w:szCs w:val="24"/>
        </w:rPr>
      </w:pPr>
      <w:r w:rsidRPr="002B491F">
        <w:rPr>
          <w:rFonts w:cstheme="minorHAnsi"/>
          <w:b/>
          <w:bCs/>
          <w:sz w:val="24"/>
          <w:szCs w:val="24"/>
        </w:rPr>
        <w:t>All About M</w:t>
      </w:r>
      <w:r w:rsidR="00DB672F">
        <w:rPr>
          <w:rFonts w:cstheme="minorHAnsi"/>
          <w:b/>
          <w:bCs/>
          <w:sz w:val="24"/>
          <w:szCs w:val="24"/>
        </w:rPr>
        <w:t>y Presenting Needs</w:t>
      </w:r>
      <w:r w:rsidRPr="002B491F">
        <w:rPr>
          <w:rFonts w:cstheme="minorHAnsi"/>
          <w:b/>
          <w:bCs/>
          <w:sz w:val="24"/>
          <w:szCs w:val="24"/>
        </w:rPr>
        <w:t>:</w:t>
      </w:r>
      <w:r w:rsidRPr="002B491F">
        <w:rPr>
          <w:rFonts w:cstheme="minorHAnsi"/>
          <w:sz w:val="24"/>
          <w:szCs w:val="24"/>
        </w:rPr>
        <w:t xml:space="preserve"> </w:t>
      </w:r>
      <w:r w:rsidR="00DB672F">
        <w:rPr>
          <w:rFonts w:cstheme="minorHAnsi"/>
          <w:sz w:val="24"/>
          <w:szCs w:val="24"/>
        </w:rPr>
        <w:t>Identified needs including category, how this presents and strategies that are used to support.</w:t>
      </w:r>
      <w:r w:rsidRPr="007227A3">
        <w:rPr>
          <w:rFonts w:cstheme="minorHAnsi"/>
          <w:sz w:val="24"/>
          <w:szCs w:val="24"/>
        </w:rPr>
        <w:t xml:space="preserve"> </w:t>
      </w:r>
    </w:p>
    <w:p w14:paraId="3C78C391" w14:textId="6EE7ABA5" w:rsidR="00DB2115" w:rsidRDefault="00DB672F" w:rsidP="00DB2115">
      <w:pPr>
        <w:rPr>
          <w:rFonts w:cstheme="minorHAnsi"/>
          <w:sz w:val="24"/>
          <w:szCs w:val="24"/>
        </w:rPr>
      </w:pPr>
      <w:r>
        <w:rPr>
          <w:rFonts w:cstheme="minorHAnsi"/>
          <w:b/>
          <w:bCs/>
          <w:sz w:val="24"/>
          <w:szCs w:val="24"/>
        </w:rPr>
        <w:t>Assessment</w:t>
      </w:r>
      <w:r w:rsidR="00DB2115" w:rsidRPr="002B491F">
        <w:rPr>
          <w:rFonts w:cstheme="minorHAnsi"/>
          <w:b/>
          <w:bCs/>
          <w:sz w:val="24"/>
          <w:szCs w:val="24"/>
        </w:rPr>
        <w:t xml:space="preserve">: </w:t>
      </w:r>
      <w:r>
        <w:rPr>
          <w:rFonts w:cstheme="minorHAnsi"/>
          <w:sz w:val="24"/>
          <w:szCs w:val="24"/>
        </w:rPr>
        <w:t xml:space="preserve">An overview of where the child is working at in Reading, Writing, Maths and the Wider Curriculum (Speech &amp; Language, PSED or other relevant areas). This is monitored from previous year exit across all 3 terms of the academic year. </w:t>
      </w:r>
    </w:p>
    <w:p w14:paraId="3D0D2F50" w14:textId="5B7FAA02" w:rsidR="008C25E1" w:rsidRPr="00DA66F6" w:rsidRDefault="008C25E1" w:rsidP="00DB2115">
      <w:pPr>
        <w:rPr>
          <w:rFonts w:cstheme="minorHAnsi"/>
          <w:iCs/>
          <w:sz w:val="24"/>
          <w:szCs w:val="24"/>
        </w:rPr>
      </w:pPr>
      <w:r>
        <w:rPr>
          <w:rFonts w:cstheme="minorHAnsi"/>
          <w:b/>
          <w:sz w:val="24"/>
          <w:szCs w:val="24"/>
        </w:rPr>
        <w:t xml:space="preserve">My Goals and Progress: </w:t>
      </w:r>
      <w:r w:rsidR="00DA66F6">
        <w:rPr>
          <w:rFonts w:cstheme="minorHAnsi"/>
          <w:sz w:val="24"/>
          <w:szCs w:val="24"/>
        </w:rPr>
        <w:t xml:space="preserve">The specific areas that provision is focused on. What these areas are, how these will be supported and what success in these areas will look like. </w:t>
      </w:r>
    </w:p>
    <w:p w14:paraId="672F8CC6" w14:textId="69049F3A" w:rsidR="00DB2115" w:rsidRDefault="009614E3" w:rsidP="00DB2115">
      <w:pPr>
        <w:rPr>
          <w:rFonts w:cstheme="minorHAnsi"/>
          <w:iCs/>
          <w:sz w:val="24"/>
          <w:szCs w:val="24"/>
        </w:rPr>
      </w:pPr>
      <w:r>
        <w:rPr>
          <w:rFonts w:cstheme="minorHAnsi"/>
          <w:b/>
          <w:bCs/>
          <w:sz w:val="24"/>
          <w:szCs w:val="24"/>
        </w:rPr>
        <w:t>Input from my Parent / Carers</w:t>
      </w:r>
      <w:r w:rsidR="00DB2115" w:rsidRPr="002B491F">
        <w:rPr>
          <w:rFonts w:cstheme="minorHAnsi"/>
          <w:b/>
          <w:bCs/>
          <w:sz w:val="24"/>
          <w:szCs w:val="24"/>
        </w:rPr>
        <w:t>:</w:t>
      </w:r>
      <w:r>
        <w:rPr>
          <w:rFonts w:cstheme="minorHAnsi"/>
          <w:i/>
          <w:iCs/>
          <w:sz w:val="24"/>
          <w:szCs w:val="24"/>
        </w:rPr>
        <w:t xml:space="preserve"> </w:t>
      </w:r>
      <w:r>
        <w:rPr>
          <w:rFonts w:cstheme="minorHAnsi"/>
          <w:iCs/>
          <w:sz w:val="24"/>
          <w:szCs w:val="24"/>
        </w:rPr>
        <w:t xml:space="preserve">Parent Voice. </w:t>
      </w:r>
    </w:p>
    <w:p w14:paraId="44023C49" w14:textId="497B4638" w:rsidR="00DA66F6" w:rsidRPr="00900993" w:rsidRDefault="00645EE5" w:rsidP="00DB2115">
      <w:pPr>
        <w:rPr>
          <w:rFonts w:cstheme="minorHAnsi"/>
          <w:sz w:val="24"/>
          <w:szCs w:val="24"/>
        </w:rPr>
      </w:pPr>
      <w:r>
        <w:rPr>
          <w:rFonts w:cstheme="minorHAnsi"/>
          <w:b/>
          <w:bCs/>
          <w:sz w:val="24"/>
          <w:szCs w:val="24"/>
        </w:rPr>
        <w:t>Pupil Voice</w:t>
      </w:r>
      <w:r w:rsidRPr="002B491F">
        <w:rPr>
          <w:rFonts w:cstheme="minorHAnsi"/>
          <w:b/>
          <w:bCs/>
          <w:sz w:val="24"/>
          <w:szCs w:val="24"/>
        </w:rPr>
        <w:t>:</w:t>
      </w:r>
      <w:r w:rsidRPr="002B491F">
        <w:rPr>
          <w:rFonts w:cstheme="minorHAnsi"/>
          <w:sz w:val="24"/>
          <w:szCs w:val="24"/>
        </w:rPr>
        <w:t xml:space="preserve"> </w:t>
      </w:r>
      <w:r>
        <w:rPr>
          <w:rFonts w:cstheme="minorHAnsi"/>
          <w:sz w:val="24"/>
          <w:szCs w:val="24"/>
        </w:rPr>
        <w:t xml:space="preserve">Exploration of the pupils </w:t>
      </w:r>
      <w:r>
        <w:rPr>
          <w:rFonts w:cstheme="minorHAnsi"/>
          <w:i/>
          <w:sz w:val="24"/>
          <w:szCs w:val="24"/>
        </w:rPr>
        <w:t xml:space="preserve">motivation </w:t>
      </w:r>
      <w:r>
        <w:rPr>
          <w:rFonts w:cstheme="minorHAnsi"/>
          <w:sz w:val="24"/>
          <w:szCs w:val="24"/>
        </w:rPr>
        <w:t xml:space="preserve">(likes and dislikes, what I am good at, what is important to me), </w:t>
      </w:r>
      <w:r>
        <w:rPr>
          <w:rFonts w:cstheme="minorHAnsi"/>
          <w:i/>
          <w:sz w:val="24"/>
          <w:szCs w:val="24"/>
        </w:rPr>
        <w:t xml:space="preserve">hopes and aspirations </w:t>
      </w:r>
      <w:r>
        <w:rPr>
          <w:rFonts w:cstheme="minorHAnsi"/>
          <w:sz w:val="24"/>
          <w:szCs w:val="24"/>
        </w:rPr>
        <w:t xml:space="preserve">(when I am older…next term… next year..), </w:t>
      </w:r>
      <w:r>
        <w:rPr>
          <w:rFonts w:cstheme="minorHAnsi"/>
          <w:i/>
          <w:sz w:val="24"/>
          <w:szCs w:val="24"/>
        </w:rPr>
        <w:t xml:space="preserve">what makes it hard for me to learn </w:t>
      </w:r>
      <w:r>
        <w:rPr>
          <w:rFonts w:cstheme="minorHAnsi"/>
          <w:sz w:val="24"/>
          <w:szCs w:val="24"/>
        </w:rPr>
        <w:t xml:space="preserve">(specific things I find difficult), </w:t>
      </w:r>
      <w:r>
        <w:rPr>
          <w:rFonts w:cstheme="minorHAnsi"/>
          <w:i/>
          <w:sz w:val="24"/>
          <w:szCs w:val="24"/>
        </w:rPr>
        <w:t xml:space="preserve">how I want to be supported </w:t>
      </w:r>
      <w:r>
        <w:rPr>
          <w:rFonts w:cstheme="minorHAnsi"/>
          <w:sz w:val="24"/>
          <w:szCs w:val="24"/>
        </w:rPr>
        <w:t xml:space="preserve">(how adults can help me, how I can help myself, resources that support my learning). </w:t>
      </w:r>
      <w:r>
        <w:rPr>
          <w:rFonts w:cstheme="minorHAnsi"/>
          <w:b/>
          <w:sz w:val="24"/>
          <w:szCs w:val="24"/>
        </w:rPr>
        <w:t xml:space="preserve">This is a separate document attached to the IPP. </w:t>
      </w:r>
      <w:r w:rsidR="00217D96">
        <w:rPr>
          <w:rFonts w:cstheme="minorHAnsi"/>
          <w:sz w:val="24"/>
          <w:szCs w:val="24"/>
        </w:rPr>
        <w:t xml:space="preserve">This is collected in a variety of ways, according to the needs of the child (e.g. use of talking mats). </w:t>
      </w:r>
    </w:p>
    <w:p w14:paraId="00505BDA" w14:textId="403B74F2" w:rsidR="009614E3" w:rsidRPr="009614E3" w:rsidRDefault="009614E3" w:rsidP="00DB2115">
      <w:pPr>
        <w:rPr>
          <w:rFonts w:cstheme="minorHAnsi"/>
          <w:bCs/>
          <w:iCs/>
          <w:sz w:val="24"/>
          <w:szCs w:val="24"/>
        </w:rPr>
      </w:pPr>
      <w:r>
        <w:rPr>
          <w:rFonts w:cstheme="minorHAnsi"/>
          <w:b/>
          <w:iCs/>
          <w:sz w:val="24"/>
          <w:szCs w:val="24"/>
        </w:rPr>
        <w:t xml:space="preserve">Signatures: </w:t>
      </w:r>
      <w:r>
        <w:rPr>
          <w:rFonts w:cstheme="minorHAnsi"/>
          <w:iCs/>
          <w:sz w:val="24"/>
          <w:szCs w:val="24"/>
        </w:rPr>
        <w:t xml:space="preserve">All stakeholders involved in a child’s journey will sign and receive a copy of their Individual Provision Plan. </w:t>
      </w:r>
    </w:p>
    <w:p w14:paraId="2002A6D3" w14:textId="671C5589" w:rsidR="007C5BD5" w:rsidRDefault="00DB2115" w:rsidP="00C134F7">
      <w:pPr>
        <w:rPr>
          <w:rFonts w:cstheme="minorHAnsi"/>
          <w:sz w:val="24"/>
          <w:szCs w:val="24"/>
        </w:rPr>
      </w:pPr>
      <w:r w:rsidRPr="002B491F">
        <w:rPr>
          <w:rFonts w:cstheme="minorHAnsi"/>
          <w:sz w:val="24"/>
          <w:szCs w:val="24"/>
        </w:rPr>
        <w:t xml:space="preserve">The Individual </w:t>
      </w:r>
      <w:r w:rsidR="009614E3">
        <w:rPr>
          <w:rFonts w:cstheme="minorHAnsi"/>
          <w:sz w:val="24"/>
          <w:szCs w:val="24"/>
        </w:rPr>
        <w:t>Provision Plan</w:t>
      </w:r>
      <w:r w:rsidRPr="002B491F">
        <w:rPr>
          <w:rFonts w:cstheme="minorHAnsi"/>
          <w:sz w:val="24"/>
          <w:szCs w:val="24"/>
        </w:rPr>
        <w:t xml:space="preserve"> is informed by data</w:t>
      </w:r>
      <w:r w:rsidR="00572E2C" w:rsidRPr="002B491F">
        <w:rPr>
          <w:rFonts w:cstheme="minorHAnsi"/>
          <w:sz w:val="24"/>
          <w:szCs w:val="24"/>
        </w:rPr>
        <w:t xml:space="preserve">, </w:t>
      </w:r>
      <w:r w:rsidR="007227A3" w:rsidRPr="002B491F">
        <w:rPr>
          <w:rFonts w:cstheme="minorHAnsi"/>
          <w:sz w:val="24"/>
          <w:szCs w:val="24"/>
        </w:rPr>
        <w:t>observations,</w:t>
      </w:r>
      <w:r w:rsidR="00572E2C" w:rsidRPr="002B491F">
        <w:rPr>
          <w:rFonts w:cstheme="minorHAnsi"/>
          <w:sz w:val="24"/>
          <w:szCs w:val="24"/>
        </w:rPr>
        <w:t xml:space="preserve"> and professional dialogue. </w:t>
      </w:r>
    </w:p>
    <w:p w14:paraId="3B6E18A8" w14:textId="71BE886B" w:rsidR="009614E3" w:rsidRPr="002B491F" w:rsidRDefault="009614E3" w:rsidP="009614E3">
      <w:pPr>
        <w:rPr>
          <w:rFonts w:cstheme="minorHAnsi"/>
          <w:sz w:val="24"/>
          <w:szCs w:val="24"/>
        </w:rPr>
      </w:pPr>
      <w:r>
        <w:rPr>
          <w:rFonts w:cstheme="minorHAnsi"/>
          <w:sz w:val="24"/>
          <w:szCs w:val="24"/>
        </w:rPr>
        <w:t>These plans are initially c</w:t>
      </w:r>
      <w:r w:rsidRPr="002B491F">
        <w:rPr>
          <w:rFonts w:cstheme="minorHAnsi"/>
          <w:sz w:val="24"/>
          <w:szCs w:val="24"/>
        </w:rPr>
        <w:t>reated by the Inclusion Lead</w:t>
      </w:r>
      <w:r>
        <w:rPr>
          <w:rFonts w:cstheme="minorHAnsi"/>
          <w:sz w:val="24"/>
          <w:szCs w:val="24"/>
        </w:rPr>
        <w:t>, involving</w:t>
      </w:r>
      <w:r w:rsidRPr="002B491F">
        <w:rPr>
          <w:rFonts w:cstheme="minorHAnsi"/>
          <w:sz w:val="24"/>
          <w:szCs w:val="24"/>
        </w:rPr>
        <w:t xml:space="preserve"> the wishes and feelings of everyone that is part of the child’s educational journey. </w:t>
      </w:r>
      <w:r>
        <w:rPr>
          <w:rFonts w:cstheme="minorHAnsi"/>
          <w:sz w:val="24"/>
          <w:szCs w:val="24"/>
        </w:rPr>
        <w:t xml:space="preserve">Following the first </w:t>
      </w:r>
      <w:r w:rsidR="00FC478E">
        <w:rPr>
          <w:rFonts w:cstheme="minorHAnsi"/>
          <w:sz w:val="24"/>
          <w:szCs w:val="24"/>
        </w:rPr>
        <w:t>cycle,</w:t>
      </w:r>
      <w:r>
        <w:rPr>
          <w:rFonts w:cstheme="minorHAnsi"/>
          <w:sz w:val="24"/>
          <w:szCs w:val="24"/>
        </w:rPr>
        <w:t xml:space="preserve"> the class teacher then takes </w:t>
      </w:r>
      <w:r>
        <w:rPr>
          <w:rFonts w:cstheme="minorHAnsi"/>
          <w:sz w:val="24"/>
          <w:szCs w:val="24"/>
        </w:rPr>
        <w:lastRenderedPageBreak/>
        <w:t xml:space="preserve">responsibility for updating the IPP and reviewing the previous one, with the Inclusion Lead maintaining a strategic approach. </w:t>
      </w:r>
    </w:p>
    <w:p w14:paraId="5C368EE3" w14:textId="6815B111" w:rsidR="009614E3" w:rsidRDefault="009614E3" w:rsidP="009614E3">
      <w:pPr>
        <w:rPr>
          <w:rFonts w:cstheme="minorHAnsi"/>
          <w:sz w:val="24"/>
          <w:szCs w:val="24"/>
        </w:rPr>
      </w:pPr>
      <w:r w:rsidRPr="002B491F">
        <w:rPr>
          <w:rFonts w:cstheme="minorHAnsi"/>
          <w:sz w:val="24"/>
          <w:szCs w:val="24"/>
        </w:rPr>
        <w:t>The Inclusion Lead and Senior Leaders regularly monitor the progress of all children on the SEN</w:t>
      </w:r>
      <w:r>
        <w:rPr>
          <w:rFonts w:cstheme="minorHAnsi"/>
          <w:sz w:val="24"/>
          <w:szCs w:val="24"/>
        </w:rPr>
        <w:t>D</w:t>
      </w:r>
      <w:r w:rsidRPr="002B491F">
        <w:rPr>
          <w:rFonts w:cstheme="minorHAnsi"/>
          <w:sz w:val="24"/>
          <w:szCs w:val="24"/>
        </w:rPr>
        <w:t xml:space="preserve"> register, and may suggest the involvement of external professionals if required. </w:t>
      </w:r>
    </w:p>
    <w:p w14:paraId="16730840" w14:textId="77777777" w:rsidR="009614E3" w:rsidRDefault="009614E3" w:rsidP="009614E3">
      <w:pPr>
        <w:rPr>
          <w:rFonts w:cstheme="minorHAnsi"/>
          <w:sz w:val="24"/>
          <w:szCs w:val="24"/>
        </w:rPr>
      </w:pPr>
      <w:r>
        <w:rPr>
          <w:rFonts w:cstheme="minorHAnsi"/>
          <w:sz w:val="24"/>
          <w:szCs w:val="24"/>
        </w:rPr>
        <w:t xml:space="preserve">Individual Provision Plans for known children follow a cyclical process across the academic year: </w:t>
      </w:r>
      <w:r w:rsidRPr="00DA66F6">
        <w:rPr>
          <w:rFonts w:cstheme="minorHAnsi"/>
          <w:i/>
          <w:sz w:val="24"/>
          <w:szCs w:val="24"/>
        </w:rPr>
        <w:t>September</w:t>
      </w:r>
      <w:r>
        <w:rPr>
          <w:rFonts w:cstheme="minorHAnsi"/>
          <w:sz w:val="24"/>
          <w:szCs w:val="24"/>
        </w:rPr>
        <w:t xml:space="preserve"> – IPP 1 Implemented</w:t>
      </w:r>
      <w:r>
        <w:rPr>
          <w:rFonts w:cstheme="minorHAnsi"/>
          <w:sz w:val="24"/>
          <w:szCs w:val="24"/>
        </w:rPr>
        <w:tab/>
      </w:r>
    </w:p>
    <w:p w14:paraId="75897B52" w14:textId="77777777" w:rsidR="00DA66F6" w:rsidRDefault="009614E3" w:rsidP="009614E3">
      <w:pPr>
        <w:rPr>
          <w:rFonts w:cstheme="minorHAnsi"/>
          <w:sz w:val="24"/>
          <w:szCs w:val="24"/>
        </w:rPr>
      </w:pPr>
      <w:r w:rsidRPr="00DA66F6">
        <w:rPr>
          <w:rFonts w:cstheme="minorHAnsi"/>
          <w:i/>
          <w:sz w:val="24"/>
          <w:szCs w:val="24"/>
        </w:rPr>
        <w:t xml:space="preserve">December </w:t>
      </w:r>
      <w:r w:rsidR="00DA66F6">
        <w:rPr>
          <w:rFonts w:cstheme="minorHAnsi"/>
          <w:sz w:val="24"/>
          <w:szCs w:val="24"/>
        </w:rPr>
        <w:t>– IPP 1 Evaluated</w:t>
      </w:r>
    </w:p>
    <w:p w14:paraId="2336CD18" w14:textId="68B52571" w:rsidR="009614E3" w:rsidRDefault="00DA66F6" w:rsidP="009614E3">
      <w:pPr>
        <w:rPr>
          <w:rFonts w:cstheme="minorHAnsi"/>
          <w:sz w:val="24"/>
          <w:szCs w:val="24"/>
        </w:rPr>
      </w:pPr>
      <w:r>
        <w:rPr>
          <w:rFonts w:cstheme="minorHAnsi"/>
          <w:i/>
          <w:sz w:val="24"/>
          <w:szCs w:val="24"/>
        </w:rPr>
        <w:t xml:space="preserve">January - </w:t>
      </w:r>
      <w:r w:rsidR="009614E3">
        <w:rPr>
          <w:rFonts w:cstheme="minorHAnsi"/>
          <w:sz w:val="24"/>
          <w:szCs w:val="24"/>
        </w:rPr>
        <w:t xml:space="preserve">IPP 2 Implemented </w:t>
      </w:r>
    </w:p>
    <w:p w14:paraId="1FC2F982" w14:textId="77777777" w:rsidR="00DA66F6" w:rsidRDefault="009614E3" w:rsidP="009614E3">
      <w:pPr>
        <w:rPr>
          <w:rFonts w:cstheme="minorHAnsi"/>
          <w:sz w:val="24"/>
          <w:szCs w:val="24"/>
        </w:rPr>
      </w:pPr>
      <w:r w:rsidRPr="00DA66F6">
        <w:rPr>
          <w:rFonts w:cstheme="minorHAnsi"/>
          <w:i/>
          <w:sz w:val="24"/>
          <w:szCs w:val="24"/>
        </w:rPr>
        <w:t>March</w:t>
      </w:r>
      <w:r w:rsidR="00DA66F6">
        <w:rPr>
          <w:rFonts w:cstheme="minorHAnsi"/>
          <w:sz w:val="24"/>
          <w:szCs w:val="24"/>
        </w:rPr>
        <w:t xml:space="preserve"> – IPP 2 Evaluated</w:t>
      </w:r>
    </w:p>
    <w:p w14:paraId="1AC9A2D9" w14:textId="3B397944" w:rsidR="009614E3" w:rsidRDefault="00DA66F6" w:rsidP="009614E3">
      <w:pPr>
        <w:rPr>
          <w:rFonts w:cstheme="minorHAnsi"/>
          <w:sz w:val="24"/>
          <w:szCs w:val="24"/>
        </w:rPr>
      </w:pPr>
      <w:r>
        <w:rPr>
          <w:rFonts w:cstheme="minorHAnsi"/>
          <w:i/>
          <w:sz w:val="24"/>
          <w:szCs w:val="24"/>
        </w:rPr>
        <w:t xml:space="preserve">April - </w:t>
      </w:r>
      <w:r>
        <w:rPr>
          <w:rFonts w:cstheme="minorHAnsi"/>
          <w:sz w:val="24"/>
          <w:szCs w:val="24"/>
        </w:rPr>
        <w:t xml:space="preserve"> IPP 3 Implemented </w:t>
      </w:r>
    </w:p>
    <w:p w14:paraId="5B2A3EE1" w14:textId="4DAEDF52" w:rsidR="009614E3" w:rsidRDefault="009614E3" w:rsidP="009614E3">
      <w:pPr>
        <w:rPr>
          <w:rFonts w:cstheme="minorHAnsi"/>
          <w:sz w:val="24"/>
          <w:szCs w:val="24"/>
        </w:rPr>
      </w:pPr>
      <w:r>
        <w:rPr>
          <w:rFonts w:cstheme="minorHAnsi"/>
          <w:sz w:val="24"/>
          <w:szCs w:val="24"/>
        </w:rPr>
        <w:t xml:space="preserve">July – IPP 3 Evaluated and consideration made for targets for next academic year. </w:t>
      </w:r>
    </w:p>
    <w:p w14:paraId="25A7984B" w14:textId="591CD28E" w:rsidR="009614E3" w:rsidRDefault="009614E3" w:rsidP="009614E3">
      <w:pPr>
        <w:rPr>
          <w:rFonts w:cstheme="minorHAnsi"/>
          <w:sz w:val="24"/>
          <w:szCs w:val="24"/>
        </w:rPr>
      </w:pPr>
      <w:r>
        <w:rPr>
          <w:rFonts w:cstheme="minorHAnsi"/>
          <w:sz w:val="24"/>
          <w:szCs w:val="24"/>
        </w:rPr>
        <w:t xml:space="preserve">At each point above parents have the opportunity for an additional meeting with the Inclusion Lead (in addition to parent consultation evenings) to discuss their child’s progress. </w:t>
      </w:r>
    </w:p>
    <w:p w14:paraId="73F1AA46" w14:textId="199285B0" w:rsidR="00187559" w:rsidRDefault="009614E3" w:rsidP="00C134F7">
      <w:pPr>
        <w:rPr>
          <w:rFonts w:cstheme="minorHAnsi"/>
          <w:sz w:val="24"/>
          <w:szCs w:val="24"/>
        </w:rPr>
      </w:pPr>
      <w:r>
        <w:rPr>
          <w:rFonts w:cstheme="minorHAnsi"/>
          <w:sz w:val="24"/>
          <w:szCs w:val="24"/>
        </w:rPr>
        <w:t xml:space="preserve">Children’s needs and when they present will not all fall in line with the above dates and therefore run on an individual basis, with the yearly outline as a guide. </w:t>
      </w:r>
    </w:p>
    <w:p w14:paraId="251F622B" w14:textId="77777777" w:rsidR="00187559" w:rsidRDefault="00187559" w:rsidP="00C134F7">
      <w:pPr>
        <w:rPr>
          <w:rFonts w:cstheme="minorHAnsi"/>
          <w:sz w:val="24"/>
          <w:szCs w:val="24"/>
        </w:rPr>
      </w:pPr>
    </w:p>
    <w:p w14:paraId="20D635E1" w14:textId="358B99F0" w:rsidR="000660DB" w:rsidRPr="00187559" w:rsidRDefault="007C5BD5" w:rsidP="00187559">
      <w:pPr>
        <w:pStyle w:val="ListParagraph"/>
        <w:numPr>
          <w:ilvl w:val="0"/>
          <w:numId w:val="33"/>
        </w:numPr>
        <w:rPr>
          <w:rFonts w:cstheme="minorHAnsi"/>
          <w:b/>
          <w:bCs/>
          <w:sz w:val="24"/>
          <w:szCs w:val="24"/>
          <w:u w:val="single"/>
        </w:rPr>
      </w:pPr>
      <w:r w:rsidRPr="00187559">
        <w:rPr>
          <w:rFonts w:cstheme="minorHAnsi"/>
          <w:b/>
          <w:bCs/>
          <w:sz w:val="24"/>
          <w:szCs w:val="24"/>
          <w:u w:val="single"/>
        </w:rPr>
        <w:t>Education Health and Care Plans</w:t>
      </w:r>
    </w:p>
    <w:p w14:paraId="3543527D" w14:textId="6F4A5418" w:rsidR="00E86D3E" w:rsidRPr="002B491F" w:rsidRDefault="00E86D3E" w:rsidP="00C134F7">
      <w:pPr>
        <w:rPr>
          <w:rFonts w:cstheme="minorHAnsi"/>
          <w:sz w:val="24"/>
          <w:szCs w:val="24"/>
        </w:rPr>
      </w:pPr>
      <w:r w:rsidRPr="002B491F">
        <w:rPr>
          <w:rFonts w:cstheme="minorHAnsi"/>
          <w:sz w:val="24"/>
          <w:szCs w:val="24"/>
        </w:rPr>
        <w:t>If after a period of support a child is continually not making adequate progress (expected for their individual circumstances), then the school, in agreement with the parents / carers, may request the local authority to make an Education, Health and Care needs assessment to decide whether it is necessary for</w:t>
      </w:r>
      <w:r w:rsidR="001C47EA">
        <w:rPr>
          <w:rFonts w:cstheme="minorHAnsi"/>
          <w:sz w:val="24"/>
          <w:szCs w:val="24"/>
        </w:rPr>
        <w:t xml:space="preserve"> provision to be made </w:t>
      </w:r>
      <w:r w:rsidRPr="002B491F">
        <w:rPr>
          <w:rFonts w:cstheme="minorHAnsi"/>
          <w:sz w:val="24"/>
          <w:szCs w:val="24"/>
        </w:rPr>
        <w:t xml:space="preserve">in accordance with an Education, Health and Care </w:t>
      </w:r>
      <w:r w:rsidR="001C47EA">
        <w:rPr>
          <w:rFonts w:cstheme="minorHAnsi"/>
          <w:sz w:val="24"/>
          <w:szCs w:val="24"/>
        </w:rPr>
        <w:t>P</w:t>
      </w:r>
      <w:r w:rsidRPr="002B491F">
        <w:rPr>
          <w:rFonts w:cstheme="minorHAnsi"/>
          <w:sz w:val="24"/>
          <w:szCs w:val="24"/>
        </w:rPr>
        <w:t>lan</w:t>
      </w:r>
      <w:r w:rsidR="001C47EA">
        <w:rPr>
          <w:rFonts w:cstheme="minorHAnsi"/>
          <w:sz w:val="24"/>
          <w:szCs w:val="24"/>
        </w:rPr>
        <w:t xml:space="preserve"> (EHCP)</w:t>
      </w:r>
      <w:r w:rsidRPr="002B491F">
        <w:rPr>
          <w:rFonts w:cstheme="minorHAnsi"/>
          <w:sz w:val="24"/>
          <w:szCs w:val="24"/>
        </w:rPr>
        <w:t>. For an EHC</w:t>
      </w:r>
      <w:r w:rsidR="001C47EA">
        <w:rPr>
          <w:rFonts w:cstheme="minorHAnsi"/>
          <w:sz w:val="24"/>
          <w:szCs w:val="24"/>
        </w:rPr>
        <w:t xml:space="preserve"> </w:t>
      </w:r>
      <w:r w:rsidRPr="002B491F">
        <w:rPr>
          <w:rFonts w:cstheme="minorHAnsi"/>
          <w:sz w:val="24"/>
          <w:szCs w:val="24"/>
        </w:rPr>
        <w:t xml:space="preserve">needs assessment, the school is required to submit evidence to the local authority (Hertfordshire or Essex depending on the child’s home address), and a judgement is made regarding </w:t>
      </w:r>
      <w:r w:rsidR="006F6B1F" w:rsidRPr="002B491F">
        <w:rPr>
          <w:rFonts w:cstheme="minorHAnsi"/>
          <w:sz w:val="24"/>
          <w:szCs w:val="24"/>
        </w:rPr>
        <w:t>whether</w:t>
      </w:r>
      <w:r w:rsidRPr="002B491F">
        <w:rPr>
          <w:rFonts w:cstheme="minorHAnsi"/>
          <w:sz w:val="24"/>
          <w:szCs w:val="24"/>
        </w:rPr>
        <w:t xml:space="preserve"> the child’s needs can continue to be met from the resources normally available to the school. If a child receives an EHC </w:t>
      </w:r>
      <w:r w:rsidR="001C47EA">
        <w:rPr>
          <w:rFonts w:cstheme="minorHAnsi"/>
          <w:sz w:val="24"/>
          <w:szCs w:val="24"/>
        </w:rPr>
        <w:t>Pl</w:t>
      </w:r>
      <w:r w:rsidRPr="002B491F">
        <w:rPr>
          <w:rFonts w:cstheme="minorHAnsi"/>
          <w:sz w:val="24"/>
          <w:szCs w:val="24"/>
        </w:rPr>
        <w:t xml:space="preserve">an, then the necessary provision is made for the specialist support needed. </w:t>
      </w:r>
    </w:p>
    <w:p w14:paraId="38A77821" w14:textId="35FA6CF0" w:rsidR="00E86D3E" w:rsidRDefault="00E86D3E" w:rsidP="00C134F7">
      <w:pPr>
        <w:rPr>
          <w:rFonts w:cstheme="minorHAnsi"/>
          <w:sz w:val="24"/>
          <w:szCs w:val="24"/>
        </w:rPr>
      </w:pPr>
      <w:r w:rsidRPr="002B491F">
        <w:rPr>
          <w:rFonts w:cstheme="minorHAnsi"/>
          <w:sz w:val="24"/>
          <w:szCs w:val="24"/>
        </w:rPr>
        <w:t xml:space="preserve">For a child with an EHC plan, there will be an Annual Review, chaired by </w:t>
      </w:r>
      <w:r w:rsidR="004A71F2">
        <w:rPr>
          <w:rFonts w:cstheme="minorHAnsi"/>
          <w:sz w:val="24"/>
          <w:szCs w:val="24"/>
        </w:rPr>
        <w:t>the school</w:t>
      </w:r>
      <w:r w:rsidRPr="002B491F">
        <w:rPr>
          <w:rFonts w:cstheme="minorHAnsi"/>
          <w:sz w:val="24"/>
          <w:szCs w:val="24"/>
        </w:rPr>
        <w:t xml:space="preserve"> and attended by all professionals involved in the care of the child. This meeting will review the appropriateness of the provision and </w:t>
      </w:r>
      <w:r w:rsidR="004A71F2">
        <w:rPr>
          <w:rFonts w:cstheme="minorHAnsi"/>
          <w:sz w:val="24"/>
          <w:szCs w:val="24"/>
        </w:rPr>
        <w:t>the p</w:t>
      </w:r>
      <w:r w:rsidRPr="002B491F">
        <w:rPr>
          <w:rFonts w:cstheme="minorHAnsi"/>
          <w:sz w:val="24"/>
          <w:szCs w:val="24"/>
        </w:rPr>
        <w:t>rofessionals involved in the care of the child will recommend to the local authority whether any changes need to be made to the Education Health Care Plan. If the needs of a child change dramatically over a short period of time, then the school may arrange an earlier review meeting to discuss whether the needs of the child can still be met at Faw</w:t>
      </w:r>
      <w:r w:rsidR="00DA66F6">
        <w:rPr>
          <w:rFonts w:cstheme="minorHAnsi"/>
          <w:sz w:val="24"/>
          <w:szCs w:val="24"/>
        </w:rPr>
        <w:t>bert and Barnard Infants School</w:t>
      </w:r>
      <w:r w:rsidRPr="002B491F">
        <w:rPr>
          <w:rFonts w:cstheme="minorHAnsi"/>
          <w:sz w:val="24"/>
          <w:szCs w:val="24"/>
        </w:rPr>
        <w:t xml:space="preserve">. </w:t>
      </w:r>
      <w:r w:rsidR="00DA66F6">
        <w:rPr>
          <w:rFonts w:cstheme="minorHAnsi"/>
          <w:sz w:val="24"/>
          <w:szCs w:val="24"/>
        </w:rPr>
        <w:t xml:space="preserve">Across </w:t>
      </w:r>
      <w:r w:rsidR="00FC478E">
        <w:rPr>
          <w:rFonts w:cstheme="minorHAnsi"/>
          <w:sz w:val="24"/>
          <w:szCs w:val="24"/>
        </w:rPr>
        <w:t>Hertfordshire,</w:t>
      </w:r>
      <w:r w:rsidR="00DA66F6">
        <w:rPr>
          <w:rFonts w:cstheme="minorHAnsi"/>
          <w:sz w:val="24"/>
          <w:szCs w:val="24"/>
        </w:rPr>
        <w:t xml:space="preserve"> any families wishing to obtain Specialist Provision must have their child’s case heard at Provision Panel. Panel takes place on a monthly basis, with specific documentation submitted to the child’s SEN Officer following a highly structured criteria.</w:t>
      </w:r>
    </w:p>
    <w:p w14:paraId="0C8C24AC" w14:textId="77777777" w:rsidR="00B30E3A" w:rsidRDefault="00B30E3A" w:rsidP="00C134F7">
      <w:pPr>
        <w:rPr>
          <w:rFonts w:cstheme="minorHAnsi"/>
          <w:sz w:val="24"/>
          <w:szCs w:val="24"/>
        </w:rPr>
      </w:pPr>
    </w:p>
    <w:p w14:paraId="4A403CDC" w14:textId="5F4F9ECE" w:rsidR="00F25FBD" w:rsidRDefault="00187559" w:rsidP="00C134F7">
      <w:pPr>
        <w:rPr>
          <w:rFonts w:cstheme="minorHAnsi"/>
          <w:sz w:val="24"/>
          <w:szCs w:val="24"/>
          <w:highlight w:val="yellow"/>
        </w:rPr>
      </w:pPr>
      <w:r>
        <w:rPr>
          <w:rFonts w:cstheme="minorHAnsi"/>
          <w:b/>
          <w:noProof/>
          <w:sz w:val="24"/>
          <w:szCs w:val="24"/>
          <w:lang w:eastAsia="en-GB"/>
        </w:rPr>
        <w:lastRenderedPageBreak/>
        <mc:AlternateContent>
          <mc:Choice Requires="wps">
            <w:drawing>
              <wp:anchor distT="0" distB="0" distL="114300" distR="114300" simplePos="0" relativeHeight="251686912" behindDoc="0" locked="0" layoutInCell="1" allowOverlap="1" wp14:anchorId="6483E09B" wp14:editId="27A96AED">
                <wp:simplePos x="0" y="0"/>
                <wp:positionH relativeFrom="margin">
                  <wp:align>right</wp:align>
                </wp:positionH>
                <wp:positionV relativeFrom="paragraph">
                  <wp:posOffset>177569</wp:posOffset>
                </wp:positionV>
                <wp:extent cx="6458989" cy="339366"/>
                <wp:effectExtent l="0" t="0" r="18415" b="22860"/>
                <wp:wrapNone/>
                <wp:docPr id="16" name="Rectangle 16"/>
                <wp:cNvGraphicFramePr/>
                <a:graphic xmlns:a="http://schemas.openxmlformats.org/drawingml/2006/main">
                  <a:graphicData uri="http://schemas.microsoft.com/office/word/2010/wordprocessingShape">
                    <wps:wsp>
                      <wps:cNvSpPr/>
                      <wps:spPr>
                        <a:xfrm>
                          <a:off x="0" y="0"/>
                          <a:ext cx="6458989" cy="3393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67C4EA0" w14:textId="6FA50827" w:rsidR="00187559" w:rsidRPr="00B30E3A" w:rsidRDefault="00187559" w:rsidP="00B30E3A">
                            <w:pPr>
                              <w:pStyle w:val="Heading3"/>
                              <w:rPr>
                                <w:color w:val="FFFFFF" w:themeColor="background1"/>
                              </w:rPr>
                            </w:pPr>
                            <w:bookmarkStart w:id="14" w:name="_Supporting_Pupils_with"/>
                            <w:bookmarkEnd w:id="14"/>
                            <w:r w:rsidRPr="00B30E3A">
                              <w:rPr>
                                <w:color w:val="FFFFFF" w:themeColor="background1"/>
                              </w:rPr>
                              <w:t xml:space="preserve">Supporting Pupils with Medical Conditions (separate policy available)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83E09B" id="Rectangle 16" o:spid="_x0000_s1034" style="position:absolute;margin-left:457.4pt;margin-top:14pt;width:508.6pt;height:26.7pt;z-index:2516869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" fillcolor="#4472c4 [3204]" strokecolor="#1f3763 [1604]" strokeweight="1pt">
                <v:textbox>
                  <w:txbxContent>
                    <w:p w14:paraId="467C4EA0" w14:textId="6FA50827" w:rsidR="00187559" w:rsidRPr="00B30E3A" w:rsidRDefault="00187559" w:rsidP="00B30E3A">
                      <w:pPr>
                        <w:pStyle w:val="Heading3"/>
                        <w:rPr>
                          <w:color w:val="FFFFFF" w:themeColor="background1"/>
                        </w:rPr>
                      </w:pPr>
                      <w:bookmarkStart w:id="15" w:name="_Supporting_Pupils_with"/>
                      <w:bookmarkEnd w:id="15"/>
                      <w:r w:rsidRPr="00B30E3A">
                        <w:rPr>
                          <w:color w:val="FFFFFF" w:themeColor="background1"/>
                        </w:rPr>
                        <w:t xml:space="preserve">Supporting Pupils with Medical Conditions (separate policy available)  </w:t>
                      </w:r>
                    </w:p>
                  </w:txbxContent>
                </v:textbox>
                <w10:wrap anchorx="margin"/>
              </v:rect>
            </w:pict>
          </mc:Fallback>
        </mc:AlternateContent>
      </w:r>
    </w:p>
    <w:p w14:paraId="268CBC1D" w14:textId="2FB89E00" w:rsidR="00187559" w:rsidRPr="002B491F" w:rsidRDefault="00187559" w:rsidP="00C134F7">
      <w:pPr>
        <w:rPr>
          <w:rFonts w:cstheme="minorHAnsi"/>
          <w:sz w:val="24"/>
          <w:szCs w:val="24"/>
          <w:highlight w:val="yellow"/>
        </w:rPr>
      </w:pPr>
    </w:p>
    <w:p w14:paraId="1C2CCFF6" w14:textId="748A927A" w:rsidR="00F555B3" w:rsidRPr="002B491F" w:rsidRDefault="00F555B3" w:rsidP="007C5BD5">
      <w:pPr>
        <w:rPr>
          <w:rFonts w:cstheme="minorHAnsi"/>
          <w:sz w:val="24"/>
          <w:szCs w:val="24"/>
        </w:rPr>
      </w:pPr>
      <w:r w:rsidRPr="002B491F">
        <w:rPr>
          <w:rFonts w:cstheme="minorHAnsi"/>
          <w:sz w:val="24"/>
          <w:szCs w:val="24"/>
        </w:rPr>
        <w:t xml:space="preserve">All pupils with medical needs should be effectively supported so that they have full access to education, which includes school trips, enrichment activities and physical education. Some children with medical needs may have a disability, and where this is the </w:t>
      </w:r>
      <w:r w:rsidR="004A71F2" w:rsidRPr="002B491F">
        <w:rPr>
          <w:rFonts w:cstheme="minorHAnsi"/>
          <w:sz w:val="24"/>
          <w:szCs w:val="24"/>
        </w:rPr>
        <w:t>case,</w:t>
      </w:r>
      <w:r w:rsidRPr="002B491F">
        <w:rPr>
          <w:rFonts w:cstheme="minorHAnsi"/>
          <w:sz w:val="24"/>
          <w:szCs w:val="24"/>
        </w:rPr>
        <w:t xml:space="preserve"> the school complies with duties under the Equality Act 2010, ensuring that reasonable adjustments are made to remove barriers to learning</w:t>
      </w:r>
      <w:r w:rsidR="00D52DF3" w:rsidRPr="002B491F">
        <w:rPr>
          <w:rFonts w:cstheme="minorHAnsi"/>
          <w:sz w:val="24"/>
          <w:szCs w:val="24"/>
        </w:rPr>
        <w:t xml:space="preserve"> so the child is fully included. On admission to </w:t>
      </w:r>
      <w:r w:rsidR="00FC478E" w:rsidRPr="002B491F">
        <w:rPr>
          <w:rFonts w:cstheme="minorHAnsi"/>
          <w:sz w:val="24"/>
          <w:szCs w:val="24"/>
        </w:rPr>
        <w:t>school,</w:t>
      </w:r>
      <w:r w:rsidR="00D52DF3" w:rsidRPr="002B491F">
        <w:rPr>
          <w:rFonts w:cstheme="minorHAnsi"/>
          <w:sz w:val="24"/>
          <w:szCs w:val="24"/>
        </w:rPr>
        <w:t xml:space="preserve"> parents are asked to identify any medical needs for their child, and if </w:t>
      </w:r>
      <w:r w:rsidR="00FC478E" w:rsidRPr="002B491F">
        <w:rPr>
          <w:rFonts w:cstheme="minorHAnsi"/>
          <w:sz w:val="24"/>
          <w:szCs w:val="24"/>
        </w:rPr>
        <w:t>appropriate,</w:t>
      </w:r>
      <w:r w:rsidR="00D52DF3" w:rsidRPr="002B491F">
        <w:rPr>
          <w:rFonts w:cstheme="minorHAnsi"/>
          <w:sz w:val="24"/>
          <w:szCs w:val="24"/>
        </w:rPr>
        <w:t xml:space="preserve"> a medical care plan will be made. </w:t>
      </w:r>
      <w:r w:rsidR="006A274E" w:rsidRPr="002B491F">
        <w:rPr>
          <w:rFonts w:cstheme="minorHAnsi"/>
          <w:sz w:val="24"/>
          <w:szCs w:val="24"/>
        </w:rPr>
        <w:t>However,</w:t>
      </w:r>
      <w:r w:rsidR="00D52DF3" w:rsidRPr="002B491F">
        <w:rPr>
          <w:rFonts w:cstheme="minorHAnsi"/>
          <w:sz w:val="24"/>
          <w:szCs w:val="24"/>
        </w:rPr>
        <w:t xml:space="preserve"> for some children if their medical needs impact significantly on their learning they may have an Education Health and Care Plan to meet these needs. </w:t>
      </w:r>
    </w:p>
    <w:p w14:paraId="26C15D81" w14:textId="12183D6D" w:rsidR="00D52DF3" w:rsidRPr="002B491F" w:rsidRDefault="00D52DF3" w:rsidP="007C5BD5">
      <w:pPr>
        <w:rPr>
          <w:rFonts w:cstheme="minorHAnsi"/>
          <w:sz w:val="24"/>
          <w:szCs w:val="24"/>
        </w:rPr>
      </w:pPr>
      <w:r w:rsidRPr="002B491F">
        <w:rPr>
          <w:rFonts w:cstheme="minorHAnsi"/>
          <w:sz w:val="24"/>
          <w:szCs w:val="24"/>
        </w:rPr>
        <w:t>It is the school’s responsibility to ensure that staff are suitably trained to meet the needs of children with medical conditions. Training will sometimes be provided for all staff (first aid), or specialist training for those staff working closely with individual children (</w:t>
      </w:r>
      <w:r w:rsidR="004A71F2" w:rsidRPr="002B491F">
        <w:rPr>
          <w:rFonts w:cstheme="minorHAnsi"/>
          <w:sz w:val="24"/>
          <w:szCs w:val="24"/>
        </w:rPr>
        <w:t>e.g.,</w:t>
      </w:r>
      <w:r w:rsidRPr="002B491F">
        <w:rPr>
          <w:rFonts w:cstheme="minorHAnsi"/>
          <w:sz w:val="24"/>
          <w:szCs w:val="24"/>
        </w:rPr>
        <w:t xml:space="preserve"> those children with Diabetes where staff need further </w:t>
      </w:r>
      <w:r w:rsidR="006A274E" w:rsidRPr="002B491F">
        <w:rPr>
          <w:rFonts w:cstheme="minorHAnsi"/>
          <w:sz w:val="24"/>
          <w:szCs w:val="24"/>
        </w:rPr>
        <w:t>in-depth</w:t>
      </w:r>
      <w:r w:rsidRPr="002B491F">
        <w:rPr>
          <w:rFonts w:cstheme="minorHAnsi"/>
          <w:sz w:val="24"/>
          <w:szCs w:val="24"/>
        </w:rPr>
        <w:t xml:space="preserve"> training in order to support the child). </w:t>
      </w:r>
    </w:p>
    <w:p w14:paraId="23CF3C96" w14:textId="1D80D0E8" w:rsidR="00D52DF3" w:rsidRPr="002B491F" w:rsidRDefault="00D52DF3" w:rsidP="007C5BD5">
      <w:pPr>
        <w:rPr>
          <w:rFonts w:cstheme="minorHAnsi"/>
          <w:sz w:val="24"/>
          <w:szCs w:val="24"/>
        </w:rPr>
      </w:pPr>
      <w:r w:rsidRPr="002B491F">
        <w:rPr>
          <w:rFonts w:cstheme="minorHAnsi"/>
          <w:sz w:val="24"/>
          <w:szCs w:val="24"/>
        </w:rPr>
        <w:t xml:space="preserve">All staff will be aware of the medical needs of pupils and children in school, identified via a </w:t>
      </w:r>
      <w:r w:rsidR="004A71F2">
        <w:rPr>
          <w:rFonts w:cstheme="minorHAnsi"/>
          <w:sz w:val="24"/>
          <w:szCs w:val="24"/>
        </w:rPr>
        <w:t xml:space="preserve">pupil medical </w:t>
      </w:r>
      <w:r w:rsidRPr="002B491F">
        <w:rPr>
          <w:rFonts w:cstheme="minorHAnsi"/>
          <w:sz w:val="24"/>
          <w:szCs w:val="24"/>
        </w:rPr>
        <w:t xml:space="preserve">information sheet on display in the office, staff room and other relevant rooms.  Where staff have specific responsibilities for the medical needs of a child, there are always plans in place to ensure that, in the case of staff absence, appropriate care is always available. </w:t>
      </w:r>
    </w:p>
    <w:p w14:paraId="444BB2C9" w14:textId="026F8F06" w:rsidR="007C5BD5" w:rsidRDefault="00D47560" w:rsidP="00C134F7">
      <w:pPr>
        <w:rPr>
          <w:rFonts w:cstheme="minorHAnsi"/>
          <w:sz w:val="24"/>
          <w:szCs w:val="24"/>
        </w:rPr>
      </w:pPr>
      <w:r w:rsidRPr="002B491F">
        <w:rPr>
          <w:rFonts w:cstheme="minorHAnsi"/>
          <w:sz w:val="24"/>
          <w:szCs w:val="24"/>
        </w:rPr>
        <w:t xml:space="preserve">Needs of individuals will be identified within risk assessments for </w:t>
      </w:r>
      <w:r w:rsidR="00D52DF3" w:rsidRPr="002B491F">
        <w:rPr>
          <w:rFonts w:cstheme="minorHAnsi"/>
          <w:sz w:val="24"/>
          <w:szCs w:val="24"/>
        </w:rPr>
        <w:t>school trips, visits and activities that are outside the normal timetable.</w:t>
      </w:r>
      <w:r w:rsidRPr="002B491F">
        <w:rPr>
          <w:rFonts w:cstheme="minorHAnsi"/>
          <w:sz w:val="24"/>
          <w:szCs w:val="24"/>
        </w:rPr>
        <w:t xml:space="preserve"> These will be made in conjunction with the child’s parent / carer to ensure that all areas of need are covered when attending a new environment with a different routine. </w:t>
      </w:r>
      <w:r w:rsidR="00D52DF3" w:rsidRPr="002B491F">
        <w:rPr>
          <w:rFonts w:cstheme="minorHAnsi"/>
          <w:sz w:val="24"/>
          <w:szCs w:val="24"/>
        </w:rPr>
        <w:t xml:space="preserve"> </w:t>
      </w:r>
    </w:p>
    <w:p w14:paraId="0CCE84CB" w14:textId="6B5D354F" w:rsidR="007723A2" w:rsidRPr="002B491F" w:rsidRDefault="00187559" w:rsidP="00C134F7">
      <w:pPr>
        <w:rPr>
          <w:rFonts w:cstheme="minorHAnsi"/>
          <w:sz w:val="24"/>
          <w:szCs w:val="24"/>
        </w:rPr>
      </w:pPr>
      <w:r>
        <w:rPr>
          <w:rFonts w:cstheme="minorHAnsi"/>
          <w:b/>
          <w:noProof/>
          <w:sz w:val="24"/>
          <w:szCs w:val="24"/>
          <w:lang w:eastAsia="en-GB"/>
        </w:rPr>
        <mc:AlternateContent>
          <mc:Choice Requires="wps">
            <w:drawing>
              <wp:anchor distT="0" distB="0" distL="114300" distR="114300" simplePos="0" relativeHeight="251688960" behindDoc="0" locked="0" layoutInCell="1" allowOverlap="1" wp14:anchorId="71D30CE2" wp14:editId="1479D452">
                <wp:simplePos x="0" y="0"/>
                <wp:positionH relativeFrom="margin">
                  <wp:align>right</wp:align>
                </wp:positionH>
                <wp:positionV relativeFrom="paragraph">
                  <wp:posOffset>157249</wp:posOffset>
                </wp:positionV>
                <wp:extent cx="6458989" cy="339366"/>
                <wp:effectExtent l="0" t="0" r="18415" b="22860"/>
                <wp:wrapNone/>
                <wp:docPr id="17" name="Rectangle 17"/>
                <wp:cNvGraphicFramePr/>
                <a:graphic xmlns:a="http://schemas.openxmlformats.org/drawingml/2006/main">
                  <a:graphicData uri="http://schemas.microsoft.com/office/word/2010/wordprocessingShape">
                    <wps:wsp>
                      <wps:cNvSpPr/>
                      <wps:spPr>
                        <a:xfrm>
                          <a:off x="0" y="0"/>
                          <a:ext cx="6458989" cy="3393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02058DE" w14:textId="37E8B2D8" w:rsidR="00187559" w:rsidRPr="0000288E" w:rsidRDefault="00187559" w:rsidP="00B30E3A">
                            <w:pPr>
                              <w:pStyle w:val="Heading3"/>
                            </w:pPr>
                            <w:bookmarkStart w:id="16" w:name="_Partnerships"/>
                            <w:bookmarkEnd w:id="16"/>
                            <w:r w:rsidRPr="00B30E3A">
                              <w:rPr>
                                <w:color w:val="FFFFFF" w:themeColor="background1"/>
                              </w:rPr>
                              <w:t xml:space="preserve">Partnerships </w:t>
                            </w:r>
                            <w:r w:rsidRPr="0000288E">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D30CE2" id="Rectangle 17" o:spid="_x0000_s1035" style="position:absolute;margin-left:457.4pt;margin-top:12.4pt;width:508.6pt;height:26.7pt;z-index:2516889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" fillcolor="#4472c4 [3204]" strokecolor="#1f3763 [1604]" strokeweight="1pt">
                <v:textbox>
                  <w:txbxContent>
                    <w:p w14:paraId="702058DE" w14:textId="37E8B2D8" w:rsidR="00187559" w:rsidRPr="0000288E" w:rsidRDefault="00187559" w:rsidP="00B30E3A">
                      <w:pPr>
                        <w:pStyle w:val="Heading3"/>
                      </w:pPr>
                      <w:bookmarkStart w:id="17" w:name="_Partnerships"/>
                      <w:bookmarkEnd w:id="17"/>
                      <w:r w:rsidRPr="00B30E3A">
                        <w:rPr>
                          <w:color w:val="FFFFFF" w:themeColor="background1"/>
                        </w:rPr>
                        <w:t xml:space="preserve">Partnerships </w:t>
                      </w:r>
                      <w:r w:rsidRPr="0000288E">
                        <w:t xml:space="preserve"> </w:t>
                      </w:r>
                    </w:p>
                  </w:txbxContent>
                </v:textbox>
                <w10:wrap anchorx="margin"/>
              </v:rect>
            </w:pict>
          </mc:Fallback>
        </mc:AlternateContent>
      </w:r>
    </w:p>
    <w:p w14:paraId="647EACA6" w14:textId="35C5AB0E" w:rsidR="00187559" w:rsidRDefault="00187559" w:rsidP="00C134F7">
      <w:pPr>
        <w:rPr>
          <w:rFonts w:cstheme="minorHAnsi"/>
          <w:b/>
          <w:bCs/>
          <w:sz w:val="24"/>
          <w:szCs w:val="24"/>
          <w:u w:val="single"/>
        </w:rPr>
      </w:pPr>
    </w:p>
    <w:p w14:paraId="41AA85D9" w14:textId="4E3BBAEB" w:rsidR="007C5BD5" w:rsidRPr="00187559" w:rsidRDefault="007C5BD5" w:rsidP="00187559">
      <w:pPr>
        <w:pStyle w:val="ListParagraph"/>
        <w:numPr>
          <w:ilvl w:val="0"/>
          <w:numId w:val="33"/>
        </w:numPr>
        <w:rPr>
          <w:rFonts w:cstheme="minorHAnsi"/>
          <w:b/>
          <w:bCs/>
          <w:sz w:val="24"/>
          <w:szCs w:val="24"/>
          <w:u w:val="single"/>
        </w:rPr>
      </w:pPr>
      <w:r w:rsidRPr="00187559">
        <w:rPr>
          <w:rFonts w:cstheme="minorHAnsi"/>
          <w:b/>
          <w:bCs/>
          <w:sz w:val="24"/>
          <w:szCs w:val="24"/>
          <w:u w:val="single"/>
        </w:rPr>
        <w:t>With Pupils:</w:t>
      </w:r>
    </w:p>
    <w:p w14:paraId="69742646" w14:textId="7B6EB320" w:rsidR="004A71F2" w:rsidRPr="002C5B90" w:rsidRDefault="00043570" w:rsidP="00C134F7">
      <w:pPr>
        <w:rPr>
          <w:rFonts w:cstheme="minorHAnsi"/>
          <w:b/>
          <w:sz w:val="24"/>
          <w:szCs w:val="24"/>
        </w:rPr>
      </w:pPr>
      <w:r w:rsidRPr="002B491F">
        <w:rPr>
          <w:rFonts w:cstheme="minorHAnsi"/>
          <w:sz w:val="24"/>
          <w:szCs w:val="24"/>
        </w:rPr>
        <w:t>At Fawbert and Barnard Infants</w:t>
      </w:r>
      <w:r w:rsidR="00636950">
        <w:rPr>
          <w:rFonts w:cstheme="minorHAnsi"/>
          <w:sz w:val="24"/>
          <w:szCs w:val="24"/>
        </w:rPr>
        <w:t>’</w:t>
      </w:r>
      <w:r w:rsidR="004A71F2">
        <w:rPr>
          <w:rFonts w:cstheme="minorHAnsi"/>
          <w:sz w:val="24"/>
          <w:szCs w:val="24"/>
        </w:rPr>
        <w:t xml:space="preserve"> </w:t>
      </w:r>
      <w:r w:rsidR="00FC478E">
        <w:rPr>
          <w:rFonts w:cstheme="minorHAnsi"/>
          <w:sz w:val="24"/>
          <w:szCs w:val="24"/>
        </w:rPr>
        <w:t>School,</w:t>
      </w:r>
      <w:r w:rsidRPr="002B491F">
        <w:rPr>
          <w:rFonts w:cstheme="minorHAnsi"/>
          <w:sz w:val="24"/>
          <w:szCs w:val="24"/>
        </w:rPr>
        <w:t xml:space="preserve"> we take a child </w:t>
      </w:r>
      <w:r w:rsidR="004A71F2" w:rsidRPr="002B491F">
        <w:rPr>
          <w:rFonts w:cstheme="minorHAnsi"/>
          <w:sz w:val="24"/>
          <w:szCs w:val="24"/>
        </w:rPr>
        <w:t>centred</w:t>
      </w:r>
      <w:r w:rsidRPr="002B491F">
        <w:rPr>
          <w:rFonts w:cstheme="minorHAnsi"/>
          <w:sz w:val="24"/>
          <w:szCs w:val="24"/>
        </w:rPr>
        <w:t xml:space="preserve"> approach to all decisions. We believe all children have the right to be actively involved in making </w:t>
      </w:r>
      <w:r w:rsidR="004A71F2">
        <w:rPr>
          <w:rFonts w:cstheme="minorHAnsi"/>
          <w:sz w:val="24"/>
          <w:szCs w:val="24"/>
        </w:rPr>
        <w:t>choices</w:t>
      </w:r>
      <w:r w:rsidRPr="002B491F">
        <w:rPr>
          <w:rFonts w:cstheme="minorHAnsi"/>
          <w:sz w:val="24"/>
          <w:szCs w:val="24"/>
        </w:rPr>
        <w:t xml:space="preserve"> about their learning, and exercising </w:t>
      </w:r>
      <w:r w:rsidR="004A71F2">
        <w:rPr>
          <w:rFonts w:cstheme="minorHAnsi"/>
          <w:sz w:val="24"/>
          <w:szCs w:val="24"/>
        </w:rPr>
        <w:t xml:space="preserve">their </w:t>
      </w:r>
      <w:r w:rsidRPr="002B491F">
        <w:rPr>
          <w:rFonts w:cstheme="minorHAnsi"/>
          <w:sz w:val="24"/>
          <w:szCs w:val="24"/>
        </w:rPr>
        <w:t>preferences, likes and dislikes</w:t>
      </w:r>
      <w:r w:rsidR="004A71F2">
        <w:rPr>
          <w:rFonts w:cstheme="minorHAnsi"/>
          <w:sz w:val="24"/>
          <w:szCs w:val="24"/>
        </w:rPr>
        <w:t>.</w:t>
      </w:r>
      <w:r w:rsidRPr="002B491F">
        <w:rPr>
          <w:rFonts w:cstheme="minorHAnsi"/>
          <w:sz w:val="24"/>
          <w:szCs w:val="24"/>
        </w:rPr>
        <w:t xml:space="preserve"> W</w:t>
      </w:r>
      <w:r w:rsidR="004A71F2">
        <w:rPr>
          <w:rFonts w:cstheme="minorHAnsi"/>
          <w:sz w:val="24"/>
          <w:szCs w:val="24"/>
        </w:rPr>
        <w:t>e</w:t>
      </w:r>
      <w:r w:rsidRPr="002B491F">
        <w:rPr>
          <w:rFonts w:cstheme="minorHAnsi"/>
          <w:sz w:val="24"/>
          <w:szCs w:val="24"/>
        </w:rPr>
        <w:t xml:space="preserve"> strive all times to ensure that the child is involved</w:t>
      </w:r>
      <w:r w:rsidR="004A71F2">
        <w:rPr>
          <w:rFonts w:cstheme="minorHAnsi"/>
          <w:sz w:val="24"/>
          <w:szCs w:val="24"/>
        </w:rPr>
        <w:t xml:space="preserve"> in decisions about their learning</w:t>
      </w:r>
      <w:r w:rsidRPr="002B491F">
        <w:rPr>
          <w:rFonts w:cstheme="minorHAnsi"/>
          <w:sz w:val="24"/>
          <w:szCs w:val="24"/>
        </w:rPr>
        <w:t xml:space="preserve"> in an </w:t>
      </w:r>
      <w:r w:rsidR="004A71F2" w:rsidRPr="002B491F">
        <w:rPr>
          <w:rFonts w:cstheme="minorHAnsi"/>
          <w:sz w:val="24"/>
          <w:szCs w:val="24"/>
        </w:rPr>
        <w:t>age-appropriate</w:t>
      </w:r>
      <w:r w:rsidRPr="002B491F">
        <w:rPr>
          <w:rFonts w:cstheme="minorHAnsi"/>
          <w:sz w:val="24"/>
          <w:szCs w:val="24"/>
        </w:rPr>
        <w:t xml:space="preserve"> way</w:t>
      </w:r>
      <w:r w:rsidR="004A71F2">
        <w:rPr>
          <w:rFonts w:cstheme="minorHAnsi"/>
          <w:sz w:val="24"/>
          <w:szCs w:val="24"/>
        </w:rPr>
        <w:t xml:space="preserve">. </w:t>
      </w:r>
      <w:r w:rsidR="009614E3">
        <w:rPr>
          <w:rFonts w:cstheme="minorHAnsi"/>
          <w:sz w:val="24"/>
          <w:szCs w:val="24"/>
        </w:rPr>
        <w:t xml:space="preserve">Pupil Voice is at the heart of all policies, </w:t>
      </w:r>
      <w:r w:rsidR="00ED7932">
        <w:rPr>
          <w:rFonts w:cstheme="minorHAnsi"/>
          <w:sz w:val="24"/>
          <w:szCs w:val="24"/>
        </w:rPr>
        <w:t>processes and approaches taken.</w:t>
      </w:r>
      <w:r w:rsidR="002C5B90">
        <w:rPr>
          <w:rFonts w:cstheme="minorHAnsi"/>
          <w:b/>
          <w:sz w:val="24"/>
          <w:szCs w:val="24"/>
        </w:rPr>
        <w:t xml:space="preserve"> </w:t>
      </w:r>
    </w:p>
    <w:p w14:paraId="003631D9" w14:textId="77777777" w:rsidR="00636950" w:rsidRPr="004A71F2" w:rsidRDefault="00636950" w:rsidP="00C134F7">
      <w:pPr>
        <w:rPr>
          <w:rFonts w:cstheme="minorHAnsi"/>
          <w:sz w:val="24"/>
          <w:szCs w:val="24"/>
        </w:rPr>
      </w:pPr>
    </w:p>
    <w:p w14:paraId="326CF8A6" w14:textId="5D4A531F" w:rsidR="007C5BD5" w:rsidRPr="00187559" w:rsidRDefault="007C5BD5" w:rsidP="00187559">
      <w:pPr>
        <w:pStyle w:val="ListParagraph"/>
        <w:numPr>
          <w:ilvl w:val="0"/>
          <w:numId w:val="33"/>
        </w:numPr>
        <w:rPr>
          <w:rFonts w:cstheme="minorHAnsi"/>
          <w:b/>
          <w:bCs/>
          <w:sz w:val="24"/>
          <w:szCs w:val="24"/>
          <w:u w:val="single"/>
        </w:rPr>
      </w:pPr>
      <w:r w:rsidRPr="00187559">
        <w:rPr>
          <w:rFonts w:cstheme="minorHAnsi"/>
          <w:b/>
          <w:bCs/>
          <w:sz w:val="24"/>
          <w:szCs w:val="24"/>
          <w:u w:val="single"/>
        </w:rPr>
        <w:t>With Parents and Carers:</w:t>
      </w:r>
    </w:p>
    <w:p w14:paraId="0763A1AF" w14:textId="637E66A4" w:rsidR="0054119F" w:rsidRPr="002B491F" w:rsidRDefault="0054119F" w:rsidP="00C134F7">
      <w:pPr>
        <w:rPr>
          <w:rFonts w:cstheme="minorHAnsi"/>
          <w:sz w:val="24"/>
          <w:szCs w:val="24"/>
        </w:rPr>
      </w:pPr>
      <w:r w:rsidRPr="002B491F">
        <w:rPr>
          <w:rFonts w:cstheme="minorHAnsi"/>
          <w:sz w:val="24"/>
          <w:szCs w:val="24"/>
        </w:rPr>
        <w:t>At Fawbert and Barnard Infants</w:t>
      </w:r>
      <w:r w:rsidR="00636950">
        <w:rPr>
          <w:rFonts w:cstheme="minorHAnsi"/>
          <w:sz w:val="24"/>
          <w:szCs w:val="24"/>
        </w:rPr>
        <w:t>’</w:t>
      </w:r>
      <w:r w:rsidRPr="002B491F">
        <w:rPr>
          <w:rFonts w:cstheme="minorHAnsi"/>
          <w:sz w:val="24"/>
          <w:szCs w:val="24"/>
        </w:rPr>
        <w:t xml:space="preserve"> we value greatly the views and opinions of parents and carers. </w:t>
      </w:r>
      <w:r w:rsidR="004A71F2">
        <w:rPr>
          <w:rFonts w:cstheme="minorHAnsi"/>
          <w:sz w:val="24"/>
          <w:szCs w:val="24"/>
        </w:rPr>
        <w:t>They</w:t>
      </w:r>
      <w:r w:rsidRPr="002B491F">
        <w:rPr>
          <w:rFonts w:cstheme="minorHAnsi"/>
          <w:sz w:val="24"/>
          <w:szCs w:val="24"/>
        </w:rPr>
        <w:t xml:space="preserve"> are actively encouraged to participate in the development of strategies to support their child both in school, and at home. We recognise the huge investment that all parents make in their child’s academic learning, and personal and emotional development, and aim to</w:t>
      </w:r>
      <w:r w:rsidR="004A71F2">
        <w:rPr>
          <w:rFonts w:cstheme="minorHAnsi"/>
          <w:sz w:val="24"/>
          <w:szCs w:val="24"/>
        </w:rPr>
        <w:t xml:space="preserve"> always</w:t>
      </w:r>
      <w:r w:rsidRPr="002B491F">
        <w:rPr>
          <w:rFonts w:cstheme="minorHAnsi"/>
          <w:sz w:val="24"/>
          <w:szCs w:val="24"/>
        </w:rPr>
        <w:t xml:space="preserve"> respect their wishes and feelings, whilst being guided by the data and observations of professionals, to ensure that a child receives the best </w:t>
      </w:r>
      <w:r w:rsidRPr="002B491F">
        <w:rPr>
          <w:rFonts w:cstheme="minorHAnsi"/>
          <w:sz w:val="24"/>
          <w:szCs w:val="24"/>
        </w:rPr>
        <w:lastRenderedPageBreak/>
        <w:t>possible care. Parental permission is requested before the involvement of any outside agencies, with parents being kept up to date on the processes and outcomes.</w:t>
      </w:r>
      <w:r w:rsidR="004A71F2">
        <w:rPr>
          <w:rFonts w:cstheme="minorHAnsi"/>
          <w:sz w:val="24"/>
          <w:szCs w:val="24"/>
        </w:rPr>
        <w:t xml:space="preserve"> Whilst we fully understand the challenges faced by parents and empathise with each individual situation, we are also committed to showing transparency in our conversations, so that they can make the correct and most informed choice for their child’s education.  </w:t>
      </w:r>
      <w:r w:rsidRPr="002B491F">
        <w:rPr>
          <w:rFonts w:cstheme="minorHAnsi"/>
          <w:sz w:val="24"/>
          <w:szCs w:val="24"/>
        </w:rPr>
        <w:t xml:space="preserve"> </w:t>
      </w:r>
    </w:p>
    <w:p w14:paraId="7733D7B0" w14:textId="254BDA35" w:rsidR="0054119F" w:rsidRDefault="0054119F" w:rsidP="00C134F7">
      <w:pPr>
        <w:rPr>
          <w:rFonts w:cstheme="minorHAnsi"/>
          <w:sz w:val="24"/>
          <w:szCs w:val="24"/>
        </w:rPr>
      </w:pPr>
      <w:r w:rsidRPr="002B491F">
        <w:rPr>
          <w:rFonts w:cstheme="minorHAnsi"/>
          <w:sz w:val="24"/>
          <w:szCs w:val="24"/>
        </w:rPr>
        <w:t>In relation to a particular SEN</w:t>
      </w:r>
      <w:r w:rsidR="00300873">
        <w:rPr>
          <w:rFonts w:cstheme="minorHAnsi"/>
          <w:sz w:val="24"/>
          <w:szCs w:val="24"/>
        </w:rPr>
        <w:t>D</w:t>
      </w:r>
      <w:r w:rsidRPr="002B491F">
        <w:rPr>
          <w:rFonts w:cstheme="minorHAnsi"/>
          <w:sz w:val="24"/>
          <w:szCs w:val="24"/>
        </w:rPr>
        <w:t xml:space="preserve"> need a child has, the class teacher and Inclusion Leader, together with parents and carers, will utilise the family’s knowledge and expertise in relation to the child. Areas of strength, as well as those areas for development, are focused on. We do our upmost to support parents and carers on the technical vocabulary, assessments and procedures used in relation to their child’s particular needs, to ensure</w:t>
      </w:r>
      <w:r w:rsidR="004A71F2">
        <w:rPr>
          <w:rFonts w:cstheme="minorHAnsi"/>
          <w:sz w:val="24"/>
          <w:szCs w:val="24"/>
        </w:rPr>
        <w:t xml:space="preserve"> they</w:t>
      </w:r>
      <w:r w:rsidRPr="002B491F">
        <w:rPr>
          <w:rFonts w:cstheme="minorHAnsi"/>
          <w:sz w:val="24"/>
          <w:szCs w:val="24"/>
        </w:rPr>
        <w:t xml:space="preserve"> are aware of how to access support in preparing their contributions to the process. Alongside this, we ask that parents and carers regularly communicate with us regarding any concerns they may have and inform us of the results of any referrals or appointments. This is recorded </w:t>
      </w:r>
      <w:r w:rsidR="009614E3">
        <w:rPr>
          <w:rFonts w:cstheme="minorHAnsi"/>
          <w:sz w:val="24"/>
          <w:szCs w:val="24"/>
        </w:rPr>
        <w:t>formally</w:t>
      </w:r>
      <w:r w:rsidRPr="002B491F">
        <w:rPr>
          <w:rFonts w:cstheme="minorHAnsi"/>
          <w:sz w:val="24"/>
          <w:szCs w:val="24"/>
        </w:rPr>
        <w:t xml:space="preserve"> through a child’s </w:t>
      </w:r>
      <w:r w:rsidR="009614E3">
        <w:rPr>
          <w:rFonts w:cstheme="minorHAnsi"/>
          <w:sz w:val="24"/>
          <w:szCs w:val="24"/>
        </w:rPr>
        <w:t xml:space="preserve">Individual Provision Plan and our school management system, </w:t>
      </w:r>
      <w:r w:rsidR="00892EEB" w:rsidRPr="002B491F">
        <w:rPr>
          <w:rFonts w:cstheme="minorHAnsi"/>
          <w:sz w:val="24"/>
          <w:szCs w:val="24"/>
        </w:rPr>
        <w:t>but</w:t>
      </w:r>
      <w:r w:rsidRPr="002B491F">
        <w:rPr>
          <w:rFonts w:cstheme="minorHAnsi"/>
          <w:sz w:val="24"/>
          <w:szCs w:val="24"/>
        </w:rPr>
        <w:t xml:space="preserve"> is also promoted informally through our </w:t>
      </w:r>
      <w:r w:rsidR="004A71F2" w:rsidRPr="002B491F">
        <w:rPr>
          <w:rFonts w:cstheme="minorHAnsi"/>
          <w:sz w:val="24"/>
          <w:szCs w:val="24"/>
        </w:rPr>
        <w:t>open-door</w:t>
      </w:r>
      <w:r w:rsidRPr="002B491F">
        <w:rPr>
          <w:rFonts w:cstheme="minorHAnsi"/>
          <w:sz w:val="24"/>
          <w:szCs w:val="24"/>
        </w:rPr>
        <w:t xml:space="preserve"> policy</w:t>
      </w:r>
      <w:r w:rsidR="00892EEB" w:rsidRPr="002B491F">
        <w:rPr>
          <w:rFonts w:cstheme="minorHAnsi"/>
          <w:sz w:val="24"/>
          <w:szCs w:val="24"/>
        </w:rPr>
        <w:t>, where parents have access to the child’s class teacher or the Inclusion Leader</w:t>
      </w:r>
      <w:r w:rsidR="004A71F2">
        <w:rPr>
          <w:rFonts w:cstheme="minorHAnsi"/>
          <w:sz w:val="24"/>
          <w:szCs w:val="24"/>
        </w:rPr>
        <w:t xml:space="preserve"> and Senior Leadership Team each day. </w:t>
      </w:r>
      <w:r w:rsidR="00892EEB" w:rsidRPr="002B491F">
        <w:rPr>
          <w:rFonts w:cstheme="minorHAnsi"/>
          <w:sz w:val="24"/>
          <w:szCs w:val="24"/>
        </w:rPr>
        <w:t xml:space="preserve"> </w:t>
      </w:r>
    </w:p>
    <w:p w14:paraId="69FEE111" w14:textId="5BF3DD40" w:rsidR="00B87686" w:rsidRDefault="00B87686" w:rsidP="00C134F7">
      <w:pPr>
        <w:rPr>
          <w:rFonts w:cstheme="minorHAnsi"/>
          <w:sz w:val="24"/>
          <w:szCs w:val="24"/>
        </w:rPr>
      </w:pPr>
      <w:r>
        <w:rPr>
          <w:rFonts w:cstheme="minorHAnsi"/>
          <w:sz w:val="24"/>
          <w:szCs w:val="24"/>
        </w:rPr>
        <w:t>In addition to the processes and support in place for children in receipt of SEN Support, all parents have access to the Inclusion Lead to discuss any concerns or queries. This relationship is promoted through additional actions, including:</w:t>
      </w:r>
    </w:p>
    <w:p w14:paraId="1E64FDAF" w14:textId="77777777" w:rsidR="00DA66F6" w:rsidRDefault="00DA66F6" w:rsidP="00DA66F6">
      <w:pPr>
        <w:pStyle w:val="ListParagraph"/>
        <w:numPr>
          <w:ilvl w:val="0"/>
          <w:numId w:val="41"/>
        </w:numPr>
        <w:jc w:val="both"/>
        <w:rPr>
          <w:rFonts w:cstheme="minorHAnsi"/>
          <w:sz w:val="24"/>
          <w:szCs w:val="24"/>
        </w:rPr>
      </w:pPr>
      <w:r>
        <w:rPr>
          <w:rFonts w:cstheme="minorHAnsi"/>
          <w:sz w:val="24"/>
          <w:szCs w:val="24"/>
        </w:rPr>
        <w:t>A</w:t>
      </w:r>
      <w:r w:rsidRPr="00547D8A">
        <w:rPr>
          <w:rFonts w:cstheme="minorHAnsi"/>
          <w:sz w:val="24"/>
          <w:szCs w:val="24"/>
        </w:rPr>
        <w:t xml:space="preserve"> termly Inclusion Newsletter, signposting families to the most up to date and relevant information rela</w:t>
      </w:r>
      <w:r>
        <w:rPr>
          <w:rFonts w:cstheme="minorHAnsi"/>
          <w:sz w:val="24"/>
          <w:szCs w:val="24"/>
        </w:rPr>
        <w:t xml:space="preserve">ted to the needs of the school (all issues can be found </w:t>
      </w:r>
      <w:hyperlink r:id="rId9" w:history="1">
        <w:r w:rsidRPr="00900F06">
          <w:rPr>
            <w:rStyle w:val="Hyperlink"/>
            <w:rFonts w:cstheme="minorHAnsi"/>
            <w:sz w:val="24"/>
            <w:szCs w:val="24"/>
          </w:rPr>
          <w:t>here</w:t>
        </w:r>
      </w:hyperlink>
      <w:r>
        <w:rPr>
          <w:rFonts w:cstheme="minorHAnsi"/>
          <w:sz w:val="24"/>
          <w:szCs w:val="24"/>
        </w:rPr>
        <w:t>);</w:t>
      </w:r>
    </w:p>
    <w:p w14:paraId="2364EEEE" w14:textId="77777777" w:rsidR="00DA66F6" w:rsidRDefault="00DA66F6" w:rsidP="00DA66F6">
      <w:pPr>
        <w:pStyle w:val="ListParagraph"/>
        <w:numPr>
          <w:ilvl w:val="0"/>
          <w:numId w:val="41"/>
        </w:numPr>
        <w:jc w:val="both"/>
        <w:rPr>
          <w:rFonts w:cstheme="minorHAnsi"/>
          <w:sz w:val="24"/>
          <w:szCs w:val="24"/>
        </w:rPr>
      </w:pPr>
      <w:r>
        <w:rPr>
          <w:rFonts w:cstheme="minorHAnsi"/>
          <w:sz w:val="24"/>
          <w:szCs w:val="24"/>
        </w:rPr>
        <w:t>One inclusion based workshop every half term (face to face and recorded);</w:t>
      </w:r>
    </w:p>
    <w:p w14:paraId="722ED775" w14:textId="2ECAF3E0" w:rsidR="00DA66F6" w:rsidRDefault="00DA66F6" w:rsidP="00DA66F6">
      <w:pPr>
        <w:pStyle w:val="ListParagraph"/>
        <w:numPr>
          <w:ilvl w:val="0"/>
          <w:numId w:val="41"/>
        </w:numPr>
        <w:jc w:val="both"/>
        <w:rPr>
          <w:rFonts w:cstheme="minorHAnsi"/>
          <w:sz w:val="24"/>
          <w:szCs w:val="24"/>
        </w:rPr>
      </w:pPr>
      <w:r>
        <w:rPr>
          <w:rFonts w:cstheme="minorHAnsi"/>
          <w:sz w:val="24"/>
          <w:szCs w:val="24"/>
        </w:rPr>
        <w:t>One Inclusion Coffee and Cake Event every term to mix with other families;</w:t>
      </w:r>
    </w:p>
    <w:p w14:paraId="6E7F0FF3" w14:textId="08C5813B" w:rsidR="00DA66F6" w:rsidRDefault="00DA66F6" w:rsidP="00DA66F6">
      <w:pPr>
        <w:pStyle w:val="ListParagraph"/>
        <w:numPr>
          <w:ilvl w:val="0"/>
          <w:numId w:val="41"/>
        </w:numPr>
        <w:jc w:val="both"/>
        <w:rPr>
          <w:rFonts w:cstheme="minorHAnsi"/>
          <w:sz w:val="24"/>
          <w:szCs w:val="24"/>
        </w:rPr>
      </w:pPr>
      <w:r>
        <w:rPr>
          <w:rFonts w:cstheme="minorHAnsi"/>
          <w:sz w:val="24"/>
          <w:szCs w:val="24"/>
        </w:rPr>
        <w:t>Direct email contact with the Inclusion Lead all year round;</w:t>
      </w:r>
    </w:p>
    <w:p w14:paraId="1BFB76BF" w14:textId="16FA0122" w:rsidR="00DA66F6" w:rsidRPr="00547D8A" w:rsidRDefault="00DA66F6" w:rsidP="00DA66F6">
      <w:pPr>
        <w:pStyle w:val="ListParagraph"/>
        <w:numPr>
          <w:ilvl w:val="0"/>
          <w:numId w:val="41"/>
        </w:numPr>
        <w:jc w:val="both"/>
        <w:rPr>
          <w:rFonts w:cstheme="minorHAnsi"/>
          <w:sz w:val="24"/>
          <w:szCs w:val="24"/>
        </w:rPr>
      </w:pPr>
      <w:r>
        <w:rPr>
          <w:rFonts w:cstheme="minorHAnsi"/>
          <w:sz w:val="24"/>
          <w:szCs w:val="24"/>
        </w:rPr>
        <w:t xml:space="preserve">Inclusion Lead on the main school gate once a week. </w:t>
      </w:r>
    </w:p>
    <w:p w14:paraId="243B662B" w14:textId="77777777" w:rsidR="00F25FBD" w:rsidRPr="00F25FBD" w:rsidRDefault="00F25FBD" w:rsidP="00F25FBD">
      <w:pPr>
        <w:pStyle w:val="ListParagraph"/>
        <w:rPr>
          <w:rFonts w:cstheme="minorHAnsi"/>
          <w:b/>
          <w:bCs/>
          <w:sz w:val="24"/>
          <w:szCs w:val="24"/>
          <w:u w:val="single"/>
        </w:rPr>
      </w:pPr>
    </w:p>
    <w:p w14:paraId="37C07E25" w14:textId="21D18C48" w:rsidR="007C5BD5" w:rsidRPr="00187559" w:rsidRDefault="007C5BD5" w:rsidP="00187559">
      <w:pPr>
        <w:pStyle w:val="ListParagraph"/>
        <w:numPr>
          <w:ilvl w:val="0"/>
          <w:numId w:val="33"/>
        </w:numPr>
        <w:rPr>
          <w:rFonts w:cstheme="minorHAnsi"/>
          <w:b/>
          <w:bCs/>
          <w:sz w:val="24"/>
          <w:szCs w:val="24"/>
          <w:u w:val="single"/>
        </w:rPr>
      </w:pPr>
      <w:r w:rsidRPr="00187559">
        <w:rPr>
          <w:rFonts w:cstheme="minorHAnsi"/>
          <w:b/>
          <w:bCs/>
          <w:sz w:val="24"/>
          <w:szCs w:val="24"/>
          <w:u w:val="single"/>
        </w:rPr>
        <w:t>With other agencies:</w:t>
      </w:r>
    </w:p>
    <w:p w14:paraId="203D9717" w14:textId="3946BE4C" w:rsidR="0079772E" w:rsidRPr="002B491F" w:rsidRDefault="0079772E" w:rsidP="00C134F7">
      <w:pPr>
        <w:rPr>
          <w:rFonts w:cstheme="minorHAnsi"/>
          <w:sz w:val="24"/>
          <w:szCs w:val="24"/>
        </w:rPr>
      </w:pPr>
      <w:r w:rsidRPr="002B491F">
        <w:rPr>
          <w:rFonts w:cstheme="minorHAnsi"/>
          <w:sz w:val="24"/>
          <w:szCs w:val="24"/>
        </w:rPr>
        <w:t xml:space="preserve">As part of the ongoing graduated approach to Inclusion (Assess-Plan-Do-Review cycle), the Inclusion Lead and teaching team, in consultation with parents / carers, may </w:t>
      </w:r>
      <w:r w:rsidR="008E5D86" w:rsidRPr="002B491F">
        <w:rPr>
          <w:rFonts w:cstheme="minorHAnsi"/>
          <w:sz w:val="24"/>
          <w:szCs w:val="24"/>
        </w:rPr>
        <w:t xml:space="preserve">reach the conclusion that the individual programme being provided for the child is not having the necessary impact and therefore the child’s needs are </w:t>
      </w:r>
      <w:r w:rsidR="005061B1">
        <w:rPr>
          <w:rFonts w:cstheme="minorHAnsi"/>
          <w:sz w:val="24"/>
          <w:szCs w:val="24"/>
        </w:rPr>
        <w:t xml:space="preserve">providing challenging to meet. </w:t>
      </w:r>
      <w:r w:rsidR="008E5D86" w:rsidRPr="002B491F">
        <w:rPr>
          <w:rFonts w:cstheme="minorHAnsi"/>
          <w:sz w:val="24"/>
          <w:szCs w:val="24"/>
        </w:rPr>
        <w:t xml:space="preserve">If this is the case, then outside agencies and specialist services from outside school may be sought to support the child. It is our belief that, when a child is struggling to make the progress expected of them from their starting point, a variety of support from </w:t>
      </w:r>
      <w:r w:rsidR="00FC478E">
        <w:rPr>
          <w:rFonts w:cstheme="minorHAnsi"/>
          <w:sz w:val="24"/>
          <w:szCs w:val="24"/>
        </w:rPr>
        <w:t>d</w:t>
      </w:r>
      <w:r w:rsidR="00FC478E" w:rsidRPr="002B491F">
        <w:rPr>
          <w:rFonts w:cstheme="minorHAnsi"/>
          <w:sz w:val="24"/>
          <w:szCs w:val="24"/>
        </w:rPr>
        <w:t>ifferent</w:t>
      </w:r>
      <w:r w:rsidR="008E5D86" w:rsidRPr="002B491F">
        <w:rPr>
          <w:rFonts w:cstheme="minorHAnsi"/>
          <w:sz w:val="24"/>
          <w:szCs w:val="24"/>
        </w:rPr>
        <w:t xml:space="preserve"> services can be useful to provide advice to the school</w:t>
      </w:r>
      <w:r w:rsidR="005061B1">
        <w:rPr>
          <w:rFonts w:cstheme="minorHAnsi"/>
          <w:sz w:val="24"/>
          <w:szCs w:val="24"/>
        </w:rPr>
        <w:t>, the pupil and /or their</w:t>
      </w:r>
      <w:r w:rsidR="008E5D86" w:rsidRPr="002B491F">
        <w:rPr>
          <w:rFonts w:cstheme="minorHAnsi"/>
          <w:sz w:val="24"/>
          <w:szCs w:val="24"/>
        </w:rPr>
        <w:t xml:space="preserve"> parents </w:t>
      </w:r>
      <w:r w:rsidR="005061B1">
        <w:rPr>
          <w:rFonts w:cstheme="minorHAnsi"/>
          <w:sz w:val="24"/>
          <w:szCs w:val="24"/>
        </w:rPr>
        <w:t xml:space="preserve">regarding </w:t>
      </w:r>
      <w:r w:rsidR="008E5D86" w:rsidRPr="002B491F">
        <w:rPr>
          <w:rFonts w:cstheme="minorHAnsi"/>
          <w:sz w:val="24"/>
          <w:szCs w:val="24"/>
        </w:rPr>
        <w:t xml:space="preserve">targets and strategies, specialised </w:t>
      </w:r>
      <w:r w:rsidR="006A274E" w:rsidRPr="002B491F">
        <w:rPr>
          <w:rFonts w:cstheme="minorHAnsi"/>
          <w:sz w:val="24"/>
          <w:szCs w:val="24"/>
        </w:rPr>
        <w:t>assessment,</w:t>
      </w:r>
      <w:r w:rsidR="008E5D86" w:rsidRPr="002B491F">
        <w:rPr>
          <w:rFonts w:cstheme="minorHAnsi"/>
          <w:sz w:val="24"/>
          <w:szCs w:val="24"/>
        </w:rPr>
        <w:t xml:space="preserve"> or direct work with the child. </w:t>
      </w:r>
    </w:p>
    <w:p w14:paraId="1B9CBA54" w14:textId="7D71293B" w:rsidR="008E5D86" w:rsidRPr="002B491F" w:rsidRDefault="008E5D86" w:rsidP="00C134F7">
      <w:pPr>
        <w:rPr>
          <w:rFonts w:cstheme="minorHAnsi"/>
          <w:sz w:val="24"/>
          <w:szCs w:val="24"/>
        </w:rPr>
      </w:pPr>
      <w:r w:rsidRPr="002B491F">
        <w:rPr>
          <w:rFonts w:cstheme="minorHAnsi"/>
          <w:sz w:val="24"/>
          <w:szCs w:val="24"/>
        </w:rPr>
        <w:t xml:space="preserve">Any specialist services used by the school will always </w:t>
      </w:r>
      <w:r w:rsidR="00FC478E" w:rsidRPr="002B491F">
        <w:rPr>
          <w:rFonts w:cstheme="minorHAnsi"/>
          <w:sz w:val="24"/>
          <w:szCs w:val="24"/>
        </w:rPr>
        <w:t>affect</w:t>
      </w:r>
      <w:r w:rsidRPr="002B491F">
        <w:rPr>
          <w:rFonts w:cstheme="minorHAnsi"/>
          <w:sz w:val="24"/>
          <w:szCs w:val="24"/>
        </w:rPr>
        <w:t xml:space="preserve"> th</w:t>
      </w:r>
      <w:r w:rsidR="005061B1">
        <w:rPr>
          <w:rFonts w:cstheme="minorHAnsi"/>
          <w:sz w:val="24"/>
          <w:szCs w:val="24"/>
        </w:rPr>
        <w:t>e</w:t>
      </w:r>
      <w:r w:rsidRPr="002B491F">
        <w:rPr>
          <w:rFonts w:cstheme="minorHAnsi"/>
          <w:sz w:val="24"/>
          <w:szCs w:val="24"/>
        </w:rPr>
        <w:t xml:space="preserve"> planning, </w:t>
      </w:r>
      <w:r w:rsidR="006A274E" w:rsidRPr="002B491F">
        <w:rPr>
          <w:rFonts w:cstheme="minorHAnsi"/>
          <w:sz w:val="24"/>
          <w:szCs w:val="24"/>
        </w:rPr>
        <w:t>monitoring,</w:t>
      </w:r>
      <w:r w:rsidRPr="002B491F">
        <w:rPr>
          <w:rFonts w:cstheme="minorHAnsi"/>
          <w:sz w:val="24"/>
          <w:szCs w:val="24"/>
        </w:rPr>
        <w:t xml:space="preserve"> and reviewing of the child’s progress, and will be clearly identified on their </w:t>
      </w:r>
      <w:r w:rsidR="00FD2D27">
        <w:rPr>
          <w:rFonts w:cstheme="minorHAnsi"/>
          <w:sz w:val="24"/>
          <w:szCs w:val="24"/>
        </w:rPr>
        <w:t>Individual Provision Plan</w:t>
      </w:r>
      <w:r w:rsidRPr="002B491F">
        <w:rPr>
          <w:rFonts w:cstheme="minorHAnsi"/>
          <w:sz w:val="24"/>
          <w:szCs w:val="24"/>
        </w:rPr>
        <w:t xml:space="preserve">. </w:t>
      </w:r>
    </w:p>
    <w:p w14:paraId="262603CA" w14:textId="235AA07A" w:rsidR="008E5D86" w:rsidRPr="002B491F" w:rsidRDefault="008E5D86" w:rsidP="00C134F7">
      <w:pPr>
        <w:rPr>
          <w:rFonts w:cstheme="minorHAnsi"/>
          <w:sz w:val="24"/>
          <w:szCs w:val="24"/>
        </w:rPr>
      </w:pPr>
      <w:r w:rsidRPr="002B491F">
        <w:rPr>
          <w:rFonts w:cstheme="minorHAnsi"/>
          <w:sz w:val="24"/>
          <w:szCs w:val="24"/>
        </w:rPr>
        <w:t>The school has links with, and works regularly alongside</w:t>
      </w:r>
      <w:r w:rsidR="005061B1">
        <w:rPr>
          <w:rFonts w:cstheme="minorHAnsi"/>
          <w:sz w:val="24"/>
          <w:szCs w:val="24"/>
        </w:rPr>
        <w:t xml:space="preserve"> </w:t>
      </w:r>
      <w:r w:rsidR="005061B1" w:rsidRPr="002B491F">
        <w:rPr>
          <w:rFonts w:cstheme="minorHAnsi"/>
          <w:sz w:val="24"/>
          <w:szCs w:val="24"/>
        </w:rPr>
        <w:t>severa</w:t>
      </w:r>
      <w:r w:rsidR="005061B1">
        <w:rPr>
          <w:rFonts w:cstheme="minorHAnsi"/>
          <w:sz w:val="24"/>
          <w:szCs w:val="24"/>
        </w:rPr>
        <w:t>l services</w:t>
      </w:r>
      <w:r w:rsidRPr="002B491F">
        <w:rPr>
          <w:rFonts w:cstheme="minorHAnsi"/>
          <w:sz w:val="24"/>
          <w:szCs w:val="24"/>
        </w:rPr>
        <w:t xml:space="preserve">, both from the Education and Healthcare Sector. These </w:t>
      </w:r>
      <w:r w:rsidR="005061B1" w:rsidRPr="002B491F">
        <w:rPr>
          <w:rFonts w:cstheme="minorHAnsi"/>
          <w:sz w:val="24"/>
          <w:szCs w:val="24"/>
        </w:rPr>
        <w:t>include but</w:t>
      </w:r>
      <w:r w:rsidRPr="002B491F">
        <w:rPr>
          <w:rFonts w:cstheme="minorHAnsi"/>
          <w:sz w:val="24"/>
          <w:szCs w:val="24"/>
        </w:rPr>
        <w:t xml:space="preserve"> are not limited </w:t>
      </w:r>
      <w:r w:rsidR="00FC478E" w:rsidRPr="002B491F">
        <w:rPr>
          <w:rFonts w:cstheme="minorHAnsi"/>
          <w:sz w:val="24"/>
          <w:szCs w:val="24"/>
        </w:rPr>
        <w:t>to</w:t>
      </w:r>
      <w:r w:rsidRPr="002B491F">
        <w:rPr>
          <w:rFonts w:cstheme="minorHAnsi"/>
          <w:sz w:val="24"/>
          <w:szCs w:val="24"/>
        </w:rPr>
        <w:t xml:space="preserve"> The Hertfordshire Educational Psychology service, The Specific Learning Difficulties Outreach Team, the DSPL3 Autism Outreach Team at Amwell</w:t>
      </w:r>
      <w:r w:rsidR="00636950">
        <w:rPr>
          <w:rFonts w:cstheme="minorHAnsi"/>
          <w:sz w:val="24"/>
          <w:szCs w:val="24"/>
        </w:rPr>
        <w:t xml:space="preserve"> </w:t>
      </w:r>
      <w:r w:rsidR="00636950">
        <w:rPr>
          <w:rFonts w:cstheme="minorHAnsi"/>
          <w:sz w:val="24"/>
          <w:szCs w:val="24"/>
        </w:rPr>
        <w:lastRenderedPageBreak/>
        <w:t>View School,</w:t>
      </w:r>
      <w:r w:rsidRPr="002B491F">
        <w:rPr>
          <w:rFonts w:cstheme="minorHAnsi"/>
          <w:sz w:val="24"/>
          <w:szCs w:val="24"/>
        </w:rPr>
        <w:t xml:space="preserve"> </w:t>
      </w:r>
      <w:r w:rsidR="00FD2D27">
        <w:rPr>
          <w:rFonts w:cstheme="minorHAnsi"/>
          <w:sz w:val="24"/>
          <w:szCs w:val="24"/>
        </w:rPr>
        <w:t xml:space="preserve">Rivers Outreach Team, </w:t>
      </w:r>
      <w:r w:rsidRPr="002B491F">
        <w:rPr>
          <w:rFonts w:cstheme="minorHAnsi"/>
          <w:sz w:val="24"/>
          <w:szCs w:val="24"/>
        </w:rPr>
        <w:t xml:space="preserve">NHS Speech &amp; Language, School Nurse, Occupational Health and Physiotherapy Services, and Paediatric Services as part of the Child Development Centre (CDC). </w:t>
      </w:r>
    </w:p>
    <w:p w14:paraId="51259375" w14:textId="312B26FD" w:rsidR="008E5D86" w:rsidRDefault="008E5D86" w:rsidP="00C134F7">
      <w:pPr>
        <w:rPr>
          <w:rFonts w:cstheme="minorHAnsi"/>
          <w:sz w:val="24"/>
          <w:szCs w:val="24"/>
        </w:rPr>
      </w:pPr>
      <w:r w:rsidRPr="002B491F">
        <w:rPr>
          <w:rFonts w:cstheme="minorHAnsi"/>
          <w:sz w:val="24"/>
          <w:szCs w:val="24"/>
        </w:rPr>
        <w:t xml:space="preserve">In addition to the above support, the Inclusion Leader liaises with a number of other professionals for whom advice can be drawn from for specific identified needs, and the school is highly </w:t>
      </w:r>
      <w:r w:rsidR="006A274E" w:rsidRPr="002B491F">
        <w:rPr>
          <w:rFonts w:cstheme="minorHAnsi"/>
          <w:sz w:val="24"/>
          <w:szCs w:val="24"/>
        </w:rPr>
        <w:t>proactive</w:t>
      </w:r>
      <w:r w:rsidRPr="002B491F">
        <w:rPr>
          <w:rFonts w:cstheme="minorHAnsi"/>
          <w:sz w:val="24"/>
          <w:szCs w:val="24"/>
        </w:rPr>
        <w:t xml:space="preserve"> in seeking advice from new professionals to support the education, </w:t>
      </w:r>
      <w:r w:rsidR="005061B1" w:rsidRPr="002B491F">
        <w:rPr>
          <w:rFonts w:cstheme="minorHAnsi"/>
          <w:sz w:val="24"/>
          <w:szCs w:val="24"/>
        </w:rPr>
        <w:t>health,</w:t>
      </w:r>
      <w:r w:rsidRPr="002B491F">
        <w:rPr>
          <w:rFonts w:cstheme="minorHAnsi"/>
          <w:sz w:val="24"/>
          <w:szCs w:val="24"/>
        </w:rPr>
        <w:t xml:space="preserve"> and wellbeing of all children. </w:t>
      </w:r>
    </w:p>
    <w:p w14:paraId="5F838CF4" w14:textId="0E3BB858" w:rsidR="00FD2D27" w:rsidRDefault="00FD2D27" w:rsidP="00C134F7">
      <w:pPr>
        <w:rPr>
          <w:rFonts w:cstheme="minorHAnsi"/>
          <w:sz w:val="24"/>
          <w:szCs w:val="24"/>
        </w:rPr>
      </w:pPr>
      <w:r>
        <w:rPr>
          <w:rFonts w:cstheme="minorHAnsi"/>
          <w:sz w:val="24"/>
          <w:szCs w:val="24"/>
        </w:rPr>
        <w:t>D</w:t>
      </w:r>
      <w:r w:rsidR="00CF3C03">
        <w:rPr>
          <w:rFonts w:cstheme="minorHAnsi"/>
          <w:sz w:val="24"/>
          <w:szCs w:val="24"/>
        </w:rPr>
        <w:t xml:space="preserve">ue to the additional transition that the children at Fawbert and Barnard Infants’ go through in moving to </w:t>
      </w:r>
      <w:r w:rsidR="006A1DB1">
        <w:rPr>
          <w:rFonts w:cstheme="minorHAnsi"/>
          <w:sz w:val="24"/>
          <w:szCs w:val="24"/>
        </w:rPr>
        <w:t>junior</w:t>
      </w:r>
      <w:r w:rsidR="00CF3C03">
        <w:rPr>
          <w:rFonts w:cstheme="minorHAnsi"/>
          <w:sz w:val="24"/>
          <w:szCs w:val="24"/>
        </w:rPr>
        <w:t xml:space="preserve"> school, there is a strong partnership with Reedings Junior School to ensure continuity of care. This includes, but is not limited to, </w:t>
      </w:r>
      <w:r w:rsidR="00FC478E">
        <w:rPr>
          <w:rFonts w:cstheme="minorHAnsi"/>
          <w:sz w:val="24"/>
          <w:szCs w:val="24"/>
        </w:rPr>
        <w:t>half-termly</w:t>
      </w:r>
      <w:r w:rsidR="00CF3C03">
        <w:rPr>
          <w:rFonts w:cstheme="minorHAnsi"/>
          <w:sz w:val="24"/>
          <w:szCs w:val="24"/>
        </w:rPr>
        <w:t xml:space="preserve"> meetings between the Inclusion Leads, additional visits for children in receipt of SEN support, additional meetings and tours for parents of children in receipt of SEN support. The specific transition plan provided for each child is based on an individual needs basis. </w:t>
      </w:r>
    </w:p>
    <w:p w14:paraId="2BE7DAF1" w14:textId="2F479356" w:rsidR="00187559" w:rsidRDefault="00187559" w:rsidP="00C134F7">
      <w:pPr>
        <w:rPr>
          <w:rFonts w:cstheme="minorHAnsi"/>
          <w:sz w:val="24"/>
          <w:szCs w:val="24"/>
        </w:rPr>
      </w:pPr>
      <w:r>
        <w:rPr>
          <w:rFonts w:cstheme="minorHAnsi"/>
          <w:b/>
          <w:noProof/>
          <w:sz w:val="24"/>
          <w:szCs w:val="24"/>
          <w:lang w:eastAsia="en-GB"/>
        </w:rPr>
        <mc:AlternateContent>
          <mc:Choice Requires="wps">
            <w:drawing>
              <wp:anchor distT="0" distB="0" distL="114300" distR="114300" simplePos="0" relativeHeight="251691008" behindDoc="0" locked="0" layoutInCell="1" allowOverlap="1" wp14:anchorId="68550EDB" wp14:editId="2064827E">
                <wp:simplePos x="0" y="0"/>
                <wp:positionH relativeFrom="margin">
                  <wp:align>right</wp:align>
                </wp:positionH>
                <wp:positionV relativeFrom="paragraph">
                  <wp:posOffset>176934</wp:posOffset>
                </wp:positionV>
                <wp:extent cx="6458989" cy="339366"/>
                <wp:effectExtent l="0" t="0" r="18415" b="22860"/>
                <wp:wrapNone/>
                <wp:docPr id="18" name="Rectangle 18"/>
                <wp:cNvGraphicFramePr/>
                <a:graphic xmlns:a="http://schemas.openxmlformats.org/drawingml/2006/main">
                  <a:graphicData uri="http://schemas.microsoft.com/office/word/2010/wordprocessingShape">
                    <wps:wsp>
                      <wps:cNvSpPr/>
                      <wps:spPr>
                        <a:xfrm>
                          <a:off x="0" y="0"/>
                          <a:ext cx="6458989" cy="3393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77786EA" w14:textId="7F7D570A" w:rsidR="00187559" w:rsidRPr="00B30E3A" w:rsidRDefault="00187559" w:rsidP="00B30E3A">
                            <w:pPr>
                              <w:pStyle w:val="Heading3"/>
                              <w:rPr>
                                <w:color w:val="FFFFFF" w:themeColor="background1"/>
                              </w:rPr>
                            </w:pPr>
                            <w:bookmarkStart w:id="18" w:name="_Staff_Development"/>
                            <w:bookmarkEnd w:id="18"/>
                            <w:r w:rsidRPr="00B30E3A">
                              <w:rPr>
                                <w:color w:val="FFFFFF" w:themeColor="background1"/>
                              </w:rPr>
                              <w:t xml:space="preserve">Staff Development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550EDB" id="Rectangle 18" o:spid="_x0000_s1036" style="position:absolute;margin-left:457.4pt;margin-top:13.95pt;width:508.6pt;height:26.7pt;z-index:2516910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" fillcolor="#4472c4 [3204]" strokecolor="#1f3763 [1604]" strokeweight="1pt">
                <v:textbox>
                  <w:txbxContent>
                    <w:p w14:paraId="177786EA" w14:textId="7F7D570A" w:rsidR="00187559" w:rsidRPr="00B30E3A" w:rsidRDefault="00187559" w:rsidP="00B30E3A">
                      <w:pPr>
                        <w:pStyle w:val="Heading3"/>
                        <w:rPr>
                          <w:color w:val="FFFFFF" w:themeColor="background1"/>
                        </w:rPr>
                      </w:pPr>
                      <w:bookmarkStart w:id="19" w:name="_Staff_Development"/>
                      <w:bookmarkEnd w:id="19"/>
                      <w:r w:rsidRPr="00B30E3A">
                        <w:rPr>
                          <w:color w:val="FFFFFF" w:themeColor="background1"/>
                        </w:rPr>
                        <w:t xml:space="preserve">Staff Development   </w:t>
                      </w:r>
                    </w:p>
                  </w:txbxContent>
                </v:textbox>
                <w10:wrap anchorx="margin"/>
              </v:rect>
            </w:pict>
          </mc:Fallback>
        </mc:AlternateContent>
      </w:r>
    </w:p>
    <w:p w14:paraId="510398F2" w14:textId="723D287F" w:rsidR="00F25FBD" w:rsidRDefault="00F25FBD" w:rsidP="00C134F7">
      <w:pPr>
        <w:rPr>
          <w:rFonts w:cstheme="minorHAnsi"/>
          <w:b/>
          <w:bCs/>
          <w:sz w:val="24"/>
          <w:szCs w:val="24"/>
          <w:u w:val="single"/>
        </w:rPr>
      </w:pPr>
    </w:p>
    <w:p w14:paraId="6F764B74" w14:textId="6775AAC2" w:rsidR="00D16664" w:rsidRPr="002B491F" w:rsidRDefault="00657D60" w:rsidP="00C134F7">
      <w:pPr>
        <w:rPr>
          <w:rFonts w:cstheme="minorHAnsi"/>
          <w:sz w:val="24"/>
          <w:szCs w:val="24"/>
        </w:rPr>
      </w:pPr>
      <w:r w:rsidRPr="002B491F">
        <w:rPr>
          <w:rFonts w:cstheme="minorHAnsi"/>
          <w:sz w:val="24"/>
          <w:szCs w:val="24"/>
        </w:rPr>
        <w:t>At Fawbert and Barnard Infants</w:t>
      </w:r>
      <w:r w:rsidR="00FC478E">
        <w:rPr>
          <w:rFonts w:cstheme="minorHAnsi"/>
          <w:sz w:val="24"/>
          <w:szCs w:val="24"/>
        </w:rPr>
        <w:t>’,</w:t>
      </w:r>
      <w:r w:rsidRPr="002B491F">
        <w:rPr>
          <w:rFonts w:cstheme="minorHAnsi"/>
          <w:sz w:val="24"/>
          <w:szCs w:val="24"/>
        </w:rPr>
        <w:t xml:space="preserve"> we know that staff development is vital in providing quality first teaching to all pupils. Our arrangements for SEN</w:t>
      </w:r>
      <w:r w:rsidR="00300873">
        <w:rPr>
          <w:rFonts w:cstheme="minorHAnsi"/>
          <w:sz w:val="24"/>
          <w:szCs w:val="24"/>
        </w:rPr>
        <w:t>D</w:t>
      </w:r>
      <w:r w:rsidRPr="002B491F">
        <w:rPr>
          <w:rFonts w:cstheme="minorHAnsi"/>
          <w:sz w:val="24"/>
          <w:szCs w:val="24"/>
        </w:rPr>
        <w:t xml:space="preserve"> training and development include:</w:t>
      </w:r>
    </w:p>
    <w:p w14:paraId="25D62304" w14:textId="25EED475" w:rsidR="00657D60" w:rsidRPr="002B491F" w:rsidRDefault="00657D60" w:rsidP="00657D60">
      <w:pPr>
        <w:pStyle w:val="ListParagraph"/>
        <w:numPr>
          <w:ilvl w:val="0"/>
          <w:numId w:val="29"/>
        </w:numPr>
        <w:rPr>
          <w:rFonts w:cstheme="minorHAnsi"/>
          <w:sz w:val="24"/>
          <w:szCs w:val="24"/>
        </w:rPr>
      </w:pPr>
      <w:r w:rsidRPr="002B491F">
        <w:rPr>
          <w:rFonts w:cstheme="minorHAnsi"/>
          <w:sz w:val="24"/>
          <w:szCs w:val="24"/>
        </w:rPr>
        <w:t>The Inclusion Lead attending local cluster group meetings, and other training and briefing meetings provided by the local authority;</w:t>
      </w:r>
    </w:p>
    <w:p w14:paraId="56594A8B" w14:textId="49E761BE" w:rsidR="00657D60" w:rsidRDefault="00657D60" w:rsidP="00657D60">
      <w:pPr>
        <w:pStyle w:val="ListParagraph"/>
        <w:numPr>
          <w:ilvl w:val="0"/>
          <w:numId w:val="29"/>
        </w:numPr>
        <w:rPr>
          <w:rFonts w:cstheme="minorHAnsi"/>
          <w:sz w:val="24"/>
          <w:szCs w:val="24"/>
        </w:rPr>
      </w:pPr>
      <w:r w:rsidRPr="002B491F">
        <w:rPr>
          <w:rFonts w:cstheme="minorHAnsi"/>
          <w:sz w:val="24"/>
          <w:szCs w:val="24"/>
        </w:rPr>
        <w:t>Where a particular need is identified, suitable training is sought for any staff working with children with SEN</w:t>
      </w:r>
      <w:r w:rsidR="00300873">
        <w:rPr>
          <w:rFonts w:cstheme="minorHAnsi"/>
          <w:sz w:val="24"/>
          <w:szCs w:val="24"/>
        </w:rPr>
        <w:t>D</w:t>
      </w:r>
      <w:r w:rsidRPr="002B491F">
        <w:rPr>
          <w:rFonts w:cstheme="minorHAnsi"/>
          <w:sz w:val="24"/>
          <w:szCs w:val="24"/>
        </w:rPr>
        <w:t>, either within the school’s Professional Development Programme or externally. Wherever possible, all staff attend SEN</w:t>
      </w:r>
      <w:r w:rsidR="00300873">
        <w:rPr>
          <w:rFonts w:cstheme="minorHAnsi"/>
          <w:sz w:val="24"/>
          <w:szCs w:val="24"/>
        </w:rPr>
        <w:t>D</w:t>
      </w:r>
      <w:r w:rsidRPr="002B491F">
        <w:rPr>
          <w:rFonts w:cstheme="minorHAnsi"/>
          <w:sz w:val="24"/>
          <w:szCs w:val="24"/>
        </w:rPr>
        <w:t xml:space="preserve"> training, however if this release is not possible, the attending staff feedback key points and actions;</w:t>
      </w:r>
    </w:p>
    <w:p w14:paraId="4C9D94CF" w14:textId="515A2DC9" w:rsidR="00FD2D27" w:rsidRDefault="00FD2D27" w:rsidP="00657D60">
      <w:pPr>
        <w:pStyle w:val="ListParagraph"/>
        <w:numPr>
          <w:ilvl w:val="0"/>
          <w:numId w:val="29"/>
        </w:numPr>
        <w:rPr>
          <w:rFonts w:cstheme="minorHAnsi"/>
          <w:sz w:val="24"/>
          <w:szCs w:val="24"/>
        </w:rPr>
      </w:pPr>
      <w:r>
        <w:rPr>
          <w:rFonts w:cstheme="minorHAnsi"/>
          <w:sz w:val="24"/>
          <w:szCs w:val="24"/>
        </w:rPr>
        <w:t xml:space="preserve">Fortnightly CPD </w:t>
      </w:r>
      <w:r w:rsidR="00F25FBD">
        <w:rPr>
          <w:rFonts w:cstheme="minorHAnsi"/>
          <w:sz w:val="24"/>
          <w:szCs w:val="24"/>
        </w:rPr>
        <w:t>sessions for support staff;</w:t>
      </w:r>
    </w:p>
    <w:p w14:paraId="0B9B5D7A" w14:textId="3E754BA8" w:rsidR="00F25FBD" w:rsidRDefault="00F25FBD" w:rsidP="00657D60">
      <w:pPr>
        <w:pStyle w:val="ListParagraph"/>
        <w:numPr>
          <w:ilvl w:val="0"/>
          <w:numId w:val="29"/>
        </w:numPr>
        <w:rPr>
          <w:rFonts w:cstheme="minorHAnsi"/>
          <w:sz w:val="24"/>
          <w:szCs w:val="24"/>
        </w:rPr>
      </w:pPr>
      <w:r>
        <w:rPr>
          <w:rFonts w:cstheme="minorHAnsi"/>
          <w:sz w:val="24"/>
          <w:szCs w:val="24"/>
        </w:rPr>
        <w:t>Dedicated SEND staff meetings (at least once every half term);</w:t>
      </w:r>
    </w:p>
    <w:p w14:paraId="205BA6C1" w14:textId="7243BBA5" w:rsidR="00657D60" w:rsidRDefault="00657D60" w:rsidP="00657D60">
      <w:pPr>
        <w:pStyle w:val="ListParagraph"/>
        <w:numPr>
          <w:ilvl w:val="0"/>
          <w:numId w:val="29"/>
        </w:numPr>
        <w:rPr>
          <w:rFonts w:cstheme="minorHAnsi"/>
          <w:sz w:val="24"/>
          <w:szCs w:val="24"/>
        </w:rPr>
      </w:pPr>
      <w:r w:rsidRPr="002B491F">
        <w:rPr>
          <w:rFonts w:cstheme="minorHAnsi"/>
          <w:sz w:val="24"/>
          <w:szCs w:val="24"/>
        </w:rPr>
        <w:t xml:space="preserve">All teachers and support staff undertake induction </w:t>
      </w:r>
      <w:r w:rsidR="005061B1">
        <w:rPr>
          <w:rFonts w:cstheme="minorHAnsi"/>
          <w:sz w:val="24"/>
          <w:szCs w:val="24"/>
        </w:rPr>
        <w:t>upon</w:t>
      </w:r>
      <w:r w:rsidRPr="002B491F">
        <w:rPr>
          <w:rFonts w:cstheme="minorHAnsi"/>
          <w:sz w:val="24"/>
          <w:szCs w:val="24"/>
        </w:rPr>
        <w:t xml:space="preserve"> taking up a post, which includes awareness of and exposure to the </w:t>
      </w:r>
      <w:r w:rsidR="00B35A02" w:rsidRPr="002B491F">
        <w:rPr>
          <w:rFonts w:cstheme="minorHAnsi"/>
          <w:sz w:val="24"/>
          <w:szCs w:val="24"/>
        </w:rPr>
        <w:t>school’s</w:t>
      </w:r>
      <w:r w:rsidRPr="002B491F">
        <w:rPr>
          <w:rFonts w:cstheme="minorHAnsi"/>
          <w:sz w:val="24"/>
          <w:szCs w:val="24"/>
        </w:rPr>
        <w:t xml:space="preserve"> approach to SEND;</w:t>
      </w:r>
    </w:p>
    <w:p w14:paraId="2B8295F7" w14:textId="7FFD6A27" w:rsidR="00F25FBD" w:rsidRPr="00F25FBD" w:rsidRDefault="00F25FBD" w:rsidP="00F25FBD">
      <w:pPr>
        <w:pStyle w:val="ListParagraph"/>
        <w:numPr>
          <w:ilvl w:val="0"/>
          <w:numId w:val="29"/>
        </w:numPr>
        <w:rPr>
          <w:rFonts w:cstheme="minorHAnsi"/>
          <w:sz w:val="24"/>
          <w:szCs w:val="24"/>
        </w:rPr>
      </w:pPr>
      <w:r>
        <w:rPr>
          <w:rFonts w:cstheme="minorHAnsi"/>
          <w:sz w:val="24"/>
          <w:szCs w:val="24"/>
        </w:rPr>
        <w:t>This is then followed by a half day refresher at the start of each academic year on the F&amp;B approach to Inclusion;</w:t>
      </w:r>
    </w:p>
    <w:p w14:paraId="786C9F5C" w14:textId="25E852E7" w:rsidR="00657D60" w:rsidRPr="002B491F" w:rsidRDefault="00657D60" w:rsidP="00657D60">
      <w:pPr>
        <w:pStyle w:val="ListParagraph"/>
        <w:numPr>
          <w:ilvl w:val="0"/>
          <w:numId w:val="29"/>
        </w:numPr>
        <w:rPr>
          <w:rFonts w:cstheme="minorHAnsi"/>
          <w:sz w:val="24"/>
          <w:szCs w:val="24"/>
        </w:rPr>
      </w:pPr>
      <w:r w:rsidRPr="002B491F">
        <w:rPr>
          <w:rFonts w:cstheme="minorHAnsi"/>
          <w:sz w:val="24"/>
          <w:szCs w:val="24"/>
        </w:rPr>
        <w:t>The Inclusion Lead develops links and networks with other local and county wide schools to share best practice;</w:t>
      </w:r>
    </w:p>
    <w:p w14:paraId="5E275A8B" w14:textId="4AC592EF" w:rsidR="00430E40" w:rsidRPr="00430E40" w:rsidRDefault="009D1FFF" w:rsidP="00636950">
      <w:pPr>
        <w:pStyle w:val="ListParagraph"/>
        <w:numPr>
          <w:ilvl w:val="0"/>
          <w:numId w:val="29"/>
        </w:numPr>
        <w:rPr>
          <w:rFonts w:cstheme="minorHAnsi"/>
          <w:sz w:val="24"/>
          <w:szCs w:val="24"/>
        </w:rPr>
      </w:pPr>
      <w:r w:rsidRPr="002B491F">
        <w:rPr>
          <w:rFonts w:cstheme="minorHAnsi"/>
          <w:sz w:val="24"/>
          <w:szCs w:val="24"/>
        </w:rPr>
        <w:t xml:space="preserve">The Inclusion Lead sign posts all staff to relevant and developing current events within SEND. </w:t>
      </w:r>
    </w:p>
    <w:p w14:paraId="513B815B" w14:textId="6391EED7" w:rsidR="007723A2" w:rsidRDefault="007723A2" w:rsidP="007723A2">
      <w:pPr>
        <w:pStyle w:val="ListParagraph"/>
        <w:rPr>
          <w:rFonts w:cstheme="minorHAnsi"/>
          <w:sz w:val="24"/>
          <w:szCs w:val="24"/>
        </w:rPr>
      </w:pPr>
    </w:p>
    <w:p w14:paraId="3654CF44" w14:textId="2828CB78" w:rsidR="00DA66F6" w:rsidRPr="002B491F" w:rsidRDefault="00187559" w:rsidP="007723A2">
      <w:pPr>
        <w:pStyle w:val="ListParagraph"/>
        <w:rPr>
          <w:rFonts w:cstheme="minorHAnsi"/>
          <w:sz w:val="24"/>
          <w:szCs w:val="24"/>
        </w:rPr>
      </w:pPr>
      <w:r>
        <w:rPr>
          <w:rFonts w:cstheme="minorHAnsi"/>
          <w:b/>
          <w:noProof/>
          <w:sz w:val="24"/>
          <w:szCs w:val="24"/>
          <w:lang w:eastAsia="en-GB"/>
        </w:rPr>
        <mc:AlternateContent>
          <mc:Choice Requires="wps">
            <w:drawing>
              <wp:anchor distT="0" distB="0" distL="114300" distR="114300" simplePos="0" relativeHeight="251693056" behindDoc="0" locked="0" layoutInCell="1" allowOverlap="1" wp14:anchorId="7966FEDB" wp14:editId="3EFC6D30">
                <wp:simplePos x="0" y="0"/>
                <wp:positionH relativeFrom="margin">
                  <wp:align>right</wp:align>
                </wp:positionH>
                <wp:positionV relativeFrom="paragraph">
                  <wp:posOffset>136006</wp:posOffset>
                </wp:positionV>
                <wp:extent cx="6458989" cy="339366"/>
                <wp:effectExtent l="0" t="0" r="18415" b="22860"/>
                <wp:wrapNone/>
                <wp:docPr id="19" name="Rectangle 19"/>
                <wp:cNvGraphicFramePr/>
                <a:graphic xmlns:a="http://schemas.openxmlformats.org/drawingml/2006/main">
                  <a:graphicData uri="http://schemas.microsoft.com/office/word/2010/wordprocessingShape">
                    <wps:wsp>
                      <wps:cNvSpPr/>
                      <wps:spPr>
                        <a:xfrm>
                          <a:off x="0" y="0"/>
                          <a:ext cx="6458989" cy="3393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83DD1E9" w14:textId="2085281F" w:rsidR="00187559" w:rsidRPr="0000288E" w:rsidRDefault="00187559" w:rsidP="00B30E3A">
                            <w:pPr>
                              <w:pStyle w:val="Heading3"/>
                            </w:pPr>
                            <w:bookmarkStart w:id="20" w:name="_Resources"/>
                            <w:bookmarkEnd w:id="20"/>
                            <w:r w:rsidRPr="00B30E3A">
                              <w:rPr>
                                <w:color w:val="FFFFFF" w:themeColor="background1"/>
                              </w:rPr>
                              <w:t xml:space="preserve">Resources  </w:t>
                            </w:r>
                            <w:r w:rsidRPr="0000288E">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66FEDB" id="Rectangle 19" o:spid="_x0000_s1037" style="position:absolute;left:0;text-align:left;margin-left:457.4pt;margin-top:10.7pt;width:508.6pt;height:26.7pt;z-index:2516930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" fillcolor="#4472c4 [3204]" strokecolor="#1f3763 [1604]" strokeweight="1pt">
                <v:textbox>
                  <w:txbxContent>
                    <w:p w14:paraId="583DD1E9" w14:textId="2085281F" w:rsidR="00187559" w:rsidRPr="0000288E" w:rsidRDefault="00187559" w:rsidP="00B30E3A">
                      <w:pPr>
                        <w:pStyle w:val="Heading3"/>
                      </w:pPr>
                      <w:bookmarkStart w:id="21" w:name="_Resources"/>
                      <w:bookmarkEnd w:id="21"/>
                      <w:r w:rsidRPr="00B30E3A">
                        <w:rPr>
                          <w:color w:val="FFFFFF" w:themeColor="background1"/>
                        </w:rPr>
                        <w:t xml:space="preserve">Resources  </w:t>
                      </w:r>
                      <w:r w:rsidRPr="0000288E">
                        <w:t xml:space="preserve"> </w:t>
                      </w:r>
                    </w:p>
                  </w:txbxContent>
                </v:textbox>
                <w10:wrap anchorx="margin"/>
              </v:rect>
            </w:pict>
          </mc:Fallback>
        </mc:AlternateContent>
      </w:r>
    </w:p>
    <w:p w14:paraId="71D27B69" w14:textId="090BE3A4" w:rsidR="00187559" w:rsidRDefault="00187559" w:rsidP="00F625EE">
      <w:pPr>
        <w:rPr>
          <w:rFonts w:cstheme="minorHAnsi"/>
          <w:b/>
          <w:bCs/>
          <w:sz w:val="24"/>
          <w:szCs w:val="24"/>
          <w:u w:val="single"/>
        </w:rPr>
      </w:pPr>
    </w:p>
    <w:p w14:paraId="0D00EF59" w14:textId="77A333E9" w:rsidR="0016484D" w:rsidRPr="002B491F" w:rsidRDefault="0016484D" w:rsidP="00F625EE">
      <w:pPr>
        <w:rPr>
          <w:rFonts w:cstheme="minorHAnsi"/>
          <w:sz w:val="24"/>
          <w:szCs w:val="24"/>
        </w:rPr>
      </w:pPr>
      <w:r w:rsidRPr="002B491F">
        <w:rPr>
          <w:rFonts w:cstheme="minorHAnsi"/>
          <w:sz w:val="24"/>
          <w:szCs w:val="24"/>
        </w:rPr>
        <w:t xml:space="preserve">The school receives funds from the Local </w:t>
      </w:r>
      <w:r w:rsidR="00FC478E" w:rsidRPr="002B491F">
        <w:rPr>
          <w:rFonts w:cstheme="minorHAnsi"/>
          <w:sz w:val="24"/>
          <w:szCs w:val="24"/>
        </w:rPr>
        <w:t>Authority, which</w:t>
      </w:r>
      <w:r w:rsidRPr="002B491F">
        <w:rPr>
          <w:rFonts w:cstheme="minorHAnsi"/>
          <w:sz w:val="24"/>
          <w:szCs w:val="24"/>
        </w:rPr>
        <w:t xml:space="preserve"> are delegated specifically for pupils with special educational needs and disabilities. </w:t>
      </w:r>
    </w:p>
    <w:p w14:paraId="5F93673E" w14:textId="77777777" w:rsidR="006A1DB1" w:rsidRDefault="0016484D" w:rsidP="00F625EE">
      <w:pPr>
        <w:rPr>
          <w:rFonts w:cstheme="minorHAnsi"/>
          <w:sz w:val="24"/>
          <w:szCs w:val="24"/>
        </w:rPr>
      </w:pPr>
      <w:r w:rsidRPr="002B491F">
        <w:rPr>
          <w:rFonts w:cstheme="minorHAnsi"/>
          <w:sz w:val="24"/>
          <w:szCs w:val="24"/>
        </w:rPr>
        <w:t xml:space="preserve">Pupils with SEND may require additional resourcing from the main school budget to meet their needs. The Governors are responsible for ensuring that these funds are used effectively for pupils with special educational needs and disabilities, whether they are the subject of an EHC Plan or not. </w:t>
      </w:r>
    </w:p>
    <w:p w14:paraId="6F9829FE" w14:textId="6D869873" w:rsidR="0016484D" w:rsidRPr="002B491F" w:rsidRDefault="0016484D" w:rsidP="00F625EE">
      <w:pPr>
        <w:rPr>
          <w:rFonts w:cstheme="minorHAnsi"/>
          <w:sz w:val="24"/>
          <w:szCs w:val="24"/>
        </w:rPr>
      </w:pPr>
      <w:r w:rsidRPr="002B491F">
        <w:rPr>
          <w:rFonts w:cstheme="minorHAnsi"/>
          <w:sz w:val="24"/>
          <w:szCs w:val="24"/>
        </w:rPr>
        <w:lastRenderedPageBreak/>
        <w:t>Examples of additional resourcing taken from the main school budget to meet the needs of pupils with SEND are;</w:t>
      </w:r>
    </w:p>
    <w:p w14:paraId="651FCA31" w14:textId="0388F849" w:rsidR="0016484D" w:rsidRPr="002B491F" w:rsidRDefault="0016484D" w:rsidP="0016484D">
      <w:pPr>
        <w:pStyle w:val="ListParagraph"/>
        <w:numPr>
          <w:ilvl w:val="0"/>
          <w:numId w:val="32"/>
        </w:numPr>
        <w:rPr>
          <w:rFonts w:cstheme="minorHAnsi"/>
          <w:sz w:val="24"/>
          <w:szCs w:val="24"/>
        </w:rPr>
      </w:pPr>
      <w:r w:rsidRPr="002B491F">
        <w:rPr>
          <w:rFonts w:cstheme="minorHAnsi"/>
          <w:sz w:val="24"/>
          <w:szCs w:val="24"/>
        </w:rPr>
        <w:t xml:space="preserve">To provide additional </w:t>
      </w:r>
      <w:r w:rsidR="00DA66F6">
        <w:rPr>
          <w:rFonts w:cstheme="minorHAnsi"/>
          <w:sz w:val="24"/>
          <w:szCs w:val="24"/>
        </w:rPr>
        <w:t>support</w:t>
      </w:r>
      <w:r w:rsidRPr="002B491F">
        <w:rPr>
          <w:rFonts w:cstheme="minorHAnsi"/>
          <w:sz w:val="24"/>
          <w:szCs w:val="24"/>
        </w:rPr>
        <w:t>;</w:t>
      </w:r>
    </w:p>
    <w:p w14:paraId="6EB166D0" w14:textId="35A4EE5C" w:rsidR="0016484D" w:rsidRPr="002B491F" w:rsidRDefault="0016484D" w:rsidP="0016484D">
      <w:pPr>
        <w:pStyle w:val="ListParagraph"/>
        <w:numPr>
          <w:ilvl w:val="0"/>
          <w:numId w:val="32"/>
        </w:numPr>
        <w:rPr>
          <w:rFonts w:cstheme="minorHAnsi"/>
          <w:sz w:val="24"/>
          <w:szCs w:val="24"/>
        </w:rPr>
      </w:pPr>
      <w:r w:rsidRPr="002B491F">
        <w:rPr>
          <w:rFonts w:cstheme="minorHAnsi"/>
          <w:sz w:val="24"/>
          <w:szCs w:val="24"/>
        </w:rPr>
        <w:t>To purchase specialist equipment including IT resources;</w:t>
      </w:r>
    </w:p>
    <w:p w14:paraId="78CFFBEC" w14:textId="77777777" w:rsidR="00DA66F6" w:rsidRDefault="0016484D" w:rsidP="0016484D">
      <w:pPr>
        <w:pStyle w:val="ListParagraph"/>
        <w:numPr>
          <w:ilvl w:val="0"/>
          <w:numId w:val="32"/>
        </w:numPr>
        <w:rPr>
          <w:rFonts w:cstheme="minorHAnsi"/>
          <w:sz w:val="24"/>
          <w:szCs w:val="24"/>
        </w:rPr>
      </w:pPr>
      <w:r w:rsidRPr="002B491F">
        <w:rPr>
          <w:rFonts w:cstheme="minorHAnsi"/>
          <w:sz w:val="24"/>
          <w:szCs w:val="24"/>
        </w:rPr>
        <w:t>To provide extra numeracy and literacy support for targeted groups</w:t>
      </w:r>
      <w:r w:rsidR="00DA66F6">
        <w:rPr>
          <w:rFonts w:cstheme="minorHAnsi"/>
          <w:sz w:val="24"/>
          <w:szCs w:val="24"/>
        </w:rPr>
        <w:t>;</w:t>
      </w:r>
    </w:p>
    <w:p w14:paraId="1358FD64" w14:textId="74FCA4FE" w:rsidR="0016484D" w:rsidRPr="002B491F" w:rsidRDefault="00DA66F6" w:rsidP="0016484D">
      <w:pPr>
        <w:pStyle w:val="ListParagraph"/>
        <w:numPr>
          <w:ilvl w:val="0"/>
          <w:numId w:val="32"/>
        </w:numPr>
        <w:rPr>
          <w:rFonts w:cstheme="minorHAnsi"/>
          <w:sz w:val="24"/>
          <w:szCs w:val="24"/>
        </w:rPr>
      </w:pPr>
      <w:r>
        <w:rPr>
          <w:rFonts w:cstheme="minorHAnsi"/>
          <w:sz w:val="24"/>
          <w:szCs w:val="24"/>
        </w:rPr>
        <w:t xml:space="preserve">To provide targeted interventions or specialist provision to individuals. </w:t>
      </w:r>
      <w:r w:rsidR="0016484D" w:rsidRPr="002B491F">
        <w:rPr>
          <w:rFonts w:cstheme="minorHAnsi"/>
          <w:sz w:val="24"/>
          <w:szCs w:val="24"/>
        </w:rPr>
        <w:t xml:space="preserve"> </w:t>
      </w:r>
    </w:p>
    <w:p w14:paraId="00DF18E5" w14:textId="3559E2EF" w:rsidR="0016484D" w:rsidRPr="002B491F" w:rsidRDefault="0016484D" w:rsidP="00F625EE">
      <w:pPr>
        <w:rPr>
          <w:rFonts w:cstheme="minorHAnsi"/>
          <w:sz w:val="24"/>
          <w:szCs w:val="24"/>
        </w:rPr>
      </w:pPr>
      <w:r w:rsidRPr="00430E40">
        <w:rPr>
          <w:rFonts w:cstheme="minorHAnsi"/>
          <w:sz w:val="24"/>
          <w:szCs w:val="24"/>
        </w:rPr>
        <w:t xml:space="preserve">In addition to the annual budget, the school can apply for </w:t>
      </w:r>
      <w:r w:rsidR="00636950" w:rsidRPr="00430E40">
        <w:rPr>
          <w:rFonts w:cstheme="minorHAnsi"/>
          <w:sz w:val="24"/>
          <w:szCs w:val="24"/>
        </w:rPr>
        <w:t>Focussed Intervention Funding</w:t>
      </w:r>
      <w:r w:rsidRPr="00430E40">
        <w:rPr>
          <w:rFonts w:cstheme="minorHAnsi"/>
          <w:sz w:val="24"/>
          <w:szCs w:val="24"/>
        </w:rPr>
        <w:t xml:space="preserve"> (</w:t>
      </w:r>
      <w:r w:rsidR="00636950" w:rsidRPr="00430E40">
        <w:rPr>
          <w:rFonts w:cstheme="minorHAnsi"/>
          <w:sz w:val="24"/>
          <w:szCs w:val="24"/>
        </w:rPr>
        <w:t>FIF</w:t>
      </w:r>
      <w:r w:rsidRPr="00430E40">
        <w:rPr>
          <w:rFonts w:cstheme="minorHAnsi"/>
          <w:sz w:val="24"/>
          <w:szCs w:val="24"/>
        </w:rPr>
        <w:t xml:space="preserve">). </w:t>
      </w:r>
      <w:r w:rsidR="00636950" w:rsidRPr="00430E40">
        <w:rPr>
          <w:rFonts w:cstheme="minorHAnsi"/>
          <w:sz w:val="24"/>
          <w:szCs w:val="24"/>
        </w:rPr>
        <w:t>FIF</w:t>
      </w:r>
      <w:r w:rsidRPr="00430E40">
        <w:rPr>
          <w:rFonts w:cstheme="minorHAnsi"/>
          <w:sz w:val="24"/>
          <w:szCs w:val="24"/>
        </w:rPr>
        <w:t xml:space="preserve"> is distributed to schools through a panel system managed by DSPL3. Schools can make an application, with the parent’s consent, to the panel for additional top up funding to support the child for a short period of time. </w:t>
      </w:r>
      <w:r w:rsidR="00636950" w:rsidRPr="00430E40">
        <w:rPr>
          <w:rFonts w:cstheme="minorHAnsi"/>
          <w:sz w:val="24"/>
          <w:szCs w:val="24"/>
        </w:rPr>
        <w:t>FIF</w:t>
      </w:r>
      <w:r w:rsidRPr="00430E40">
        <w:rPr>
          <w:rFonts w:cstheme="minorHAnsi"/>
          <w:sz w:val="24"/>
          <w:szCs w:val="24"/>
        </w:rPr>
        <w:t xml:space="preserve"> is for children who are not in receipt of an Education Health Care Plan. </w:t>
      </w:r>
      <w:r w:rsidR="00636950" w:rsidRPr="00430E40">
        <w:rPr>
          <w:rFonts w:cstheme="minorHAnsi"/>
          <w:sz w:val="24"/>
          <w:szCs w:val="24"/>
        </w:rPr>
        <w:t>FIF</w:t>
      </w:r>
      <w:r w:rsidRPr="00430E40">
        <w:rPr>
          <w:rFonts w:cstheme="minorHAnsi"/>
          <w:sz w:val="24"/>
          <w:szCs w:val="24"/>
        </w:rPr>
        <w:t xml:space="preserve"> applications are reviewed by</w:t>
      </w:r>
      <w:r w:rsidR="00636950" w:rsidRPr="00430E40">
        <w:rPr>
          <w:rFonts w:cstheme="minorHAnsi"/>
          <w:sz w:val="24"/>
          <w:szCs w:val="24"/>
        </w:rPr>
        <w:t xml:space="preserve"> local SENCos followed by review by</w:t>
      </w:r>
      <w:r w:rsidRPr="00430E40">
        <w:rPr>
          <w:rFonts w:cstheme="minorHAnsi"/>
          <w:sz w:val="24"/>
          <w:szCs w:val="24"/>
        </w:rPr>
        <w:t xml:space="preserve"> a panel (consisting of representatives from local school</w:t>
      </w:r>
      <w:r w:rsidR="001C0E59" w:rsidRPr="00430E40">
        <w:rPr>
          <w:rFonts w:cstheme="minorHAnsi"/>
          <w:sz w:val="24"/>
          <w:szCs w:val="24"/>
        </w:rPr>
        <w:t xml:space="preserve">s, </w:t>
      </w:r>
      <w:r w:rsidR="005061B1" w:rsidRPr="00430E40">
        <w:rPr>
          <w:rFonts w:cstheme="minorHAnsi"/>
          <w:sz w:val="24"/>
          <w:szCs w:val="24"/>
        </w:rPr>
        <w:t>nurseries,</w:t>
      </w:r>
      <w:r w:rsidR="001C0E59" w:rsidRPr="00430E40">
        <w:rPr>
          <w:rFonts w:cstheme="minorHAnsi"/>
          <w:sz w:val="24"/>
          <w:szCs w:val="24"/>
        </w:rPr>
        <w:t xml:space="preserve"> and local authority professionals</w:t>
      </w:r>
      <w:r w:rsidRPr="00430E40">
        <w:rPr>
          <w:rFonts w:cstheme="minorHAnsi"/>
          <w:sz w:val="24"/>
          <w:szCs w:val="24"/>
        </w:rPr>
        <w:t xml:space="preserve">) using a Banding Tool to assess the child’s level of need and determine the amount of funding needed to support them. </w:t>
      </w:r>
      <w:r w:rsidR="00DA66F6" w:rsidRPr="00430E40">
        <w:rPr>
          <w:rFonts w:cstheme="minorHAnsi"/>
          <w:sz w:val="24"/>
          <w:szCs w:val="24"/>
        </w:rPr>
        <w:t xml:space="preserve">There are specific criteria that must be met before a school can apply for </w:t>
      </w:r>
      <w:r w:rsidR="00636950" w:rsidRPr="00430E40">
        <w:rPr>
          <w:rFonts w:cstheme="minorHAnsi"/>
          <w:sz w:val="24"/>
          <w:szCs w:val="24"/>
        </w:rPr>
        <w:t>FIF</w:t>
      </w:r>
      <w:r w:rsidR="00DA66F6" w:rsidRPr="00430E40">
        <w:rPr>
          <w:rFonts w:cstheme="minorHAnsi"/>
          <w:sz w:val="24"/>
          <w:szCs w:val="24"/>
        </w:rPr>
        <w:t>.</w:t>
      </w:r>
    </w:p>
    <w:p w14:paraId="380A1C4C" w14:textId="586747CD" w:rsidR="001C0E59" w:rsidRDefault="001C0E59" w:rsidP="00F625EE">
      <w:pPr>
        <w:rPr>
          <w:rFonts w:cstheme="minorHAnsi"/>
          <w:sz w:val="24"/>
          <w:szCs w:val="24"/>
        </w:rPr>
      </w:pPr>
      <w:r w:rsidRPr="002B491F">
        <w:rPr>
          <w:rFonts w:cstheme="minorHAnsi"/>
          <w:sz w:val="24"/>
          <w:szCs w:val="24"/>
        </w:rPr>
        <w:t>Where a pupil has an EHC Plan in place, money specifically for the use of that pupil may be allocated by the authority in which the pupil lives. High Needs Funding may also be applied for those chi</w:t>
      </w:r>
      <w:r w:rsidR="006A1DB1">
        <w:rPr>
          <w:rFonts w:cstheme="minorHAnsi"/>
          <w:sz w:val="24"/>
          <w:szCs w:val="24"/>
        </w:rPr>
        <w:t>ldren in receipt of EHC Plans, i</w:t>
      </w:r>
      <w:r w:rsidRPr="002B491F">
        <w:rPr>
          <w:rFonts w:cstheme="minorHAnsi"/>
          <w:sz w:val="24"/>
          <w:szCs w:val="24"/>
        </w:rPr>
        <w:t>f the needs of the child are assessed as requiring additional funding</w:t>
      </w:r>
      <w:r w:rsidR="006A1DB1">
        <w:rPr>
          <w:rFonts w:cstheme="minorHAnsi"/>
          <w:sz w:val="24"/>
          <w:szCs w:val="24"/>
        </w:rPr>
        <w:t xml:space="preserve"> above a certain amount</w:t>
      </w:r>
      <w:r w:rsidRPr="002B491F">
        <w:rPr>
          <w:rFonts w:cstheme="minorHAnsi"/>
          <w:sz w:val="24"/>
          <w:szCs w:val="24"/>
        </w:rPr>
        <w:t xml:space="preserve">. Hertfordshire’s Banding Tool is then used by the panel, in addition to the child’s EHC Plan and any further accompanying advice and evidence, to assess the child’s level of need. From this, a banding number is created that determines the amount of funding the local authority will pay to the school to enable them to deliver the provision as set out in the EHCP. Where a child’s needs are identified as being in Band 0 or Band 1, then it is assumed that support can be delivered from the school’s own budget. Where needs enter Bands 2 – 5, then the school receive top up funding (High Needs Funding). </w:t>
      </w:r>
    </w:p>
    <w:p w14:paraId="0D3A7631" w14:textId="3154FBFE" w:rsidR="00187559" w:rsidRDefault="00187559" w:rsidP="00F625EE">
      <w:pPr>
        <w:rPr>
          <w:rFonts w:cstheme="minorHAnsi"/>
          <w:sz w:val="24"/>
          <w:szCs w:val="24"/>
        </w:rPr>
      </w:pPr>
    </w:p>
    <w:p w14:paraId="24540AF4" w14:textId="52BE234E" w:rsidR="00187559" w:rsidRPr="002B491F" w:rsidRDefault="00187559" w:rsidP="00F625EE">
      <w:pPr>
        <w:rPr>
          <w:rFonts w:cstheme="minorHAnsi"/>
          <w:sz w:val="24"/>
          <w:szCs w:val="24"/>
        </w:rPr>
      </w:pPr>
      <w:r>
        <w:rPr>
          <w:rFonts w:cstheme="minorHAnsi"/>
          <w:b/>
          <w:noProof/>
          <w:sz w:val="24"/>
          <w:szCs w:val="24"/>
          <w:lang w:eastAsia="en-GB"/>
        </w:rPr>
        <mc:AlternateContent>
          <mc:Choice Requires="wps">
            <w:drawing>
              <wp:anchor distT="0" distB="0" distL="114300" distR="114300" simplePos="0" relativeHeight="251695104" behindDoc="0" locked="0" layoutInCell="1" allowOverlap="1" wp14:anchorId="635D44C5" wp14:editId="0C2426D1">
                <wp:simplePos x="0" y="0"/>
                <wp:positionH relativeFrom="margin">
                  <wp:posOffset>0</wp:posOffset>
                </wp:positionH>
                <wp:positionV relativeFrom="paragraph">
                  <wp:posOffset>0</wp:posOffset>
                </wp:positionV>
                <wp:extent cx="6458989" cy="339366"/>
                <wp:effectExtent l="0" t="0" r="18415" b="22860"/>
                <wp:wrapNone/>
                <wp:docPr id="20" name="Rectangle 20"/>
                <wp:cNvGraphicFramePr/>
                <a:graphic xmlns:a="http://schemas.openxmlformats.org/drawingml/2006/main">
                  <a:graphicData uri="http://schemas.microsoft.com/office/word/2010/wordprocessingShape">
                    <wps:wsp>
                      <wps:cNvSpPr/>
                      <wps:spPr>
                        <a:xfrm>
                          <a:off x="0" y="0"/>
                          <a:ext cx="6458989" cy="3393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8CF2149" w14:textId="7D689BB6" w:rsidR="00187559" w:rsidRPr="00B30E3A" w:rsidRDefault="00187559" w:rsidP="00B30E3A">
                            <w:pPr>
                              <w:pStyle w:val="Heading3"/>
                              <w:rPr>
                                <w:color w:val="FFFFFF" w:themeColor="background1"/>
                              </w:rPr>
                            </w:pPr>
                            <w:bookmarkStart w:id="22" w:name="_Accessibility_(separate_policy"/>
                            <w:bookmarkEnd w:id="22"/>
                            <w:r w:rsidRPr="00B30E3A">
                              <w:rPr>
                                <w:color w:val="FFFFFF" w:themeColor="background1"/>
                              </w:rPr>
                              <w:t xml:space="preserve">Accessibility (separate policy available)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5D44C5" id="Rectangle 20" o:spid="_x0000_s1038" style="position:absolute;margin-left:0;margin-top:0;width:508.6pt;height:26.7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" fillcolor="#4472c4 [3204]" strokecolor="#1f3763 [1604]" strokeweight="1pt">
                <v:textbox>
                  <w:txbxContent>
                    <w:p w14:paraId="68CF2149" w14:textId="7D689BB6" w:rsidR="00187559" w:rsidRPr="00B30E3A" w:rsidRDefault="00187559" w:rsidP="00B30E3A">
                      <w:pPr>
                        <w:pStyle w:val="Heading3"/>
                        <w:rPr>
                          <w:color w:val="FFFFFF" w:themeColor="background1"/>
                        </w:rPr>
                      </w:pPr>
                      <w:bookmarkStart w:id="23" w:name="_Accessibility_(separate_policy"/>
                      <w:bookmarkEnd w:id="23"/>
                      <w:r w:rsidRPr="00B30E3A">
                        <w:rPr>
                          <w:color w:val="FFFFFF" w:themeColor="background1"/>
                        </w:rPr>
                        <w:t xml:space="preserve">Accessibility (separate policy available)  </w:t>
                      </w:r>
                    </w:p>
                  </w:txbxContent>
                </v:textbox>
                <w10:wrap anchorx="margin"/>
              </v:rect>
            </w:pict>
          </mc:Fallback>
        </mc:AlternateContent>
      </w:r>
    </w:p>
    <w:p w14:paraId="0409D342" w14:textId="77777777" w:rsidR="00187559" w:rsidRDefault="00187559" w:rsidP="000660DB">
      <w:pPr>
        <w:rPr>
          <w:rFonts w:cstheme="minorHAnsi"/>
          <w:b/>
          <w:bCs/>
          <w:sz w:val="24"/>
          <w:szCs w:val="24"/>
          <w:u w:val="single"/>
        </w:rPr>
      </w:pPr>
    </w:p>
    <w:p w14:paraId="5012D6CB" w14:textId="7EFD5E9A" w:rsidR="000660DB" w:rsidRDefault="000660DB" w:rsidP="000660DB">
      <w:pPr>
        <w:rPr>
          <w:rFonts w:cstheme="minorHAnsi"/>
          <w:sz w:val="24"/>
          <w:szCs w:val="24"/>
        </w:rPr>
      </w:pPr>
      <w:r w:rsidRPr="002B491F">
        <w:rPr>
          <w:rFonts w:cstheme="minorHAnsi"/>
          <w:sz w:val="24"/>
          <w:szCs w:val="24"/>
        </w:rPr>
        <w:t xml:space="preserve">All Hertfordshire schools comply with the Equality Act 2010 and make reasonable adjustments to include all children. Specific requirements will be discussed as they arise with full risk assessments carried out when needed, consulting with professionals to ensure children have full access to all areas of the school (see accessibility plan).  </w:t>
      </w:r>
    </w:p>
    <w:p w14:paraId="59234097" w14:textId="5AF03F0A" w:rsidR="00430E40" w:rsidRDefault="00430E40" w:rsidP="000660DB">
      <w:pPr>
        <w:rPr>
          <w:rFonts w:cstheme="minorHAnsi"/>
          <w:sz w:val="24"/>
          <w:szCs w:val="24"/>
        </w:rPr>
      </w:pPr>
    </w:p>
    <w:p w14:paraId="5F596BD0" w14:textId="10860E6F" w:rsidR="00187559" w:rsidRDefault="00187559" w:rsidP="000660DB">
      <w:pPr>
        <w:rPr>
          <w:rFonts w:cstheme="minorHAnsi"/>
          <w:sz w:val="24"/>
          <w:szCs w:val="24"/>
        </w:rPr>
      </w:pPr>
      <w:r>
        <w:rPr>
          <w:rFonts w:cstheme="minorHAnsi"/>
          <w:b/>
          <w:noProof/>
          <w:sz w:val="24"/>
          <w:szCs w:val="24"/>
          <w:lang w:eastAsia="en-GB"/>
        </w:rPr>
        <mc:AlternateContent>
          <mc:Choice Requires="wps">
            <w:drawing>
              <wp:anchor distT="0" distB="0" distL="114300" distR="114300" simplePos="0" relativeHeight="251697152" behindDoc="0" locked="0" layoutInCell="1" allowOverlap="1" wp14:anchorId="6D3DA877" wp14:editId="55FD40DC">
                <wp:simplePos x="0" y="0"/>
                <wp:positionH relativeFrom="margin">
                  <wp:align>right</wp:align>
                </wp:positionH>
                <wp:positionV relativeFrom="paragraph">
                  <wp:posOffset>111067</wp:posOffset>
                </wp:positionV>
                <wp:extent cx="6458989" cy="339366"/>
                <wp:effectExtent l="0" t="0" r="18415" b="22860"/>
                <wp:wrapNone/>
                <wp:docPr id="21" name="Rectangle 21"/>
                <wp:cNvGraphicFramePr/>
                <a:graphic xmlns:a="http://schemas.openxmlformats.org/drawingml/2006/main">
                  <a:graphicData uri="http://schemas.microsoft.com/office/word/2010/wordprocessingShape">
                    <wps:wsp>
                      <wps:cNvSpPr/>
                      <wps:spPr>
                        <a:xfrm>
                          <a:off x="0" y="0"/>
                          <a:ext cx="6458989" cy="3393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BE10DA9" w14:textId="062CC21A" w:rsidR="00187559" w:rsidRPr="00B30E3A" w:rsidRDefault="00187559" w:rsidP="00B30E3A">
                            <w:pPr>
                              <w:pStyle w:val="Heading3"/>
                              <w:rPr>
                                <w:color w:val="FFFFFF" w:themeColor="background1"/>
                              </w:rPr>
                            </w:pPr>
                            <w:bookmarkStart w:id="24" w:name="_Admissions_and_Transitions"/>
                            <w:bookmarkEnd w:id="24"/>
                            <w:r w:rsidRPr="00B30E3A">
                              <w:rPr>
                                <w:color w:val="FFFFFF" w:themeColor="background1"/>
                              </w:rPr>
                              <w:t>Admissions and Transitions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3DA877" id="Rectangle 21" o:spid="_x0000_s1039" style="position:absolute;margin-left:457.4pt;margin-top:8.75pt;width:508.6pt;height:26.7pt;z-index:2516971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" fillcolor="#4472c4 [3204]" strokecolor="#1f3763 [1604]" strokeweight="1pt">
                <v:textbox>
                  <w:txbxContent>
                    <w:p w14:paraId="5BE10DA9" w14:textId="062CC21A" w:rsidR="00187559" w:rsidRPr="00B30E3A" w:rsidRDefault="00187559" w:rsidP="00B30E3A">
                      <w:pPr>
                        <w:pStyle w:val="Heading3"/>
                        <w:rPr>
                          <w:color w:val="FFFFFF" w:themeColor="background1"/>
                        </w:rPr>
                      </w:pPr>
                      <w:bookmarkStart w:id="25" w:name="_Admissions_and_Transitions"/>
                      <w:bookmarkEnd w:id="25"/>
                      <w:r w:rsidRPr="00B30E3A">
                        <w:rPr>
                          <w:color w:val="FFFFFF" w:themeColor="background1"/>
                        </w:rPr>
                        <w:t>Admissions and Transitions</w:t>
                      </w:r>
                    </w:p>
                  </w:txbxContent>
                </v:textbox>
                <w10:wrap anchorx="margin"/>
              </v:rect>
            </w:pict>
          </mc:Fallback>
        </mc:AlternateContent>
      </w:r>
    </w:p>
    <w:p w14:paraId="27F357ED" w14:textId="6CA85306" w:rsidR="00187559" w:rsidRPr="00187559" w:rsidRDefault="00187559" w:rsidP="00187559">
      <w:pPr>
        <w:rPr>
          <w:rFonts w:cstheme="minorHAnsi"/>
          <w:sz w:val="24"/>
          <w:szCs w:val="24"/>
        </w:rPr>
      </w:pPr>
    </w:p>
    <w:p w14:paraId="040869CA" w14:textId="797C130A" w:rsidR="005061B1" w:rsidRDefault="00CB76E0" w:rsidP="000660DB">
      <w:pPr>
        <w:pStyle w:val="ListParagraph"/>
        <w:numPr>
          <w:ilvl w:val="0"/>
          <w:numId w:val="35"/>
        </w:numPr>
        <w:rPr>
          <w:rFonts w:cstheme="minorHAnsi"/>
          <w:sz w:val="24"/>
          <w:szCs w:val="24"/>
        </w:rPr>
      </w:pPr>
      <w:r w:rsidRPr="005061B1">
        <w:rPr>
          <w:rFonts w:cstheme="minorHAnsi"/>
          <w:sz w:val="24"/>
          <w:szCs w:val="24"/>
        </w:rPr>
        <w:t>All pupils, including those with SEND</w:t>
      </w:r>
      <w:r w:rsidR="005061B1" w:rsidRPr="005061B1">
        <w:rPr>
          <w:rFonts w:cstheme="minorHAnsi"/>
          <w:sz w:val="24"/>
          <w:szCs w:val="24"/>
        </w:rPr>
        <w:t>,</w:t>
      </w:r>
      <w:r w:rsidRPr="005061B1">
        <w:rPr>
          <w:rFonts w:cstheme="minorHAnsi"/>
          <w:sz w:val="24"/>
          <w:szCs w:val="24"/>
        </w:rPr>
        <w:t xml:space="preserve"> are welcomed to Fawbert and Barnard Infants.</w:t>
      </w:r>
      <w:r w:rsidR="00C60ED9" w:rsidRPr="005061B1">
        <w:rPr>
          <w:rFonts w:cstheme="minorHAnsi"/>
          <w:sz w:val="24"/>
          <w:szCs w:val="24"/>
        </w:rPr>
        <w:t xml:space="preserve"> Children with additional needs are considered for admission to the school on exactly the same basis as for </w:t>
      </w:r>
      <w:r w:rsidR="00C60ED9" w:rsidRPr="005061B1">
        <w:rPr>
          <w:rFonts w:cstheme="minorHAnsi"/>
          <w:sz w:val="24"/>
          <w:szCs w:val="24"/>
        </w:rPr>
        <w:lastRenderedPageBreak/>
        <w:t>children without educational needs, following procedures adopted b</w:t>
      </w:r>
      <w:r w:rsidR="006A1DB1">
        <w:rPr>
          <w:rFonts w:cstheme="minorHAnsi"/>
          <w:sz w:val="24"/>
          <w:szCs w:val="24"/>
        </w:rPr>
        <w:t>y Hertfordshire County Council;</w:t>
      </w:r>
    </w:p>
    <w:p w14:paraId="2D88283A" w14:textId="2DC18AC6" w:rsidR="005061B1" w:rsidRDefault="00C60ED9" w:rsidP="000660DB">
      <w:pPr>
        <w:pStyle w:val="ListParagraph"/>
        <w:numPr>
          <w:ilvl w:val="0"/>
          <w:numId w:val="35"/>
        </w:numPr>
        <w:rPr>
          <w:rFonts w:cstheme="minorHAnsi"/>
          <w:sz w:val="24"/>
          <w:szCs w:val="24"/>
        </w:rPr>
      </w:pPr>
      <w:r w:rsidRPr="005061B1">
        <w:rPr>
          <w:rFonts w:cstheme="minorHAnsi"/>
          <w:sz w:val="24"/>
          <w:szCs w:val="24"/>
        </w:rPr>
        <w:t>For those children in receipt of an EHCP, the provision specified in the EHCP will be made by the school, and where appropriate Hertfordshire Cou</w:t>
      </w:r>
      <w:r w:rsidR="006A1DB1">
        <w:rPr>
          <w:rFonts w:cstheme="minorHAnsi"/>
          <w:sz w:val="24"/>
          <w:szCs w:val="24"/>
        </w:rPr>
        <w:t>nty Council and other agencies;</w:t>
      </w:r>
    </w:p>
    <w:p w14:paraId="59F4C48E" w14:textId="7A40F7F2" w:rsidR="005061B1" w:rsidRDefault="00C60ED9" w:rsidP="000660DB">
      <w:pPr>
        <w:pStyle w:val="ListParagraph"/>
        <w:numPr>
          <w:ilvl w:val="0"/>
          <w:numId w:val="35"/>
        </w:numPr>
        <w:rPr>
          <w:rFonts w:cstheme="minorHAnsi"/>
          <w:sz w:val="24"/>
          <w:szCs w:val="24"/>
        </w:rPr>
      </w:pPr>
      <w:r w:rsidRPr="005061B1">
        <w:rPr>
          <w:rFonts w:cstheme="minorHAnsi"/>
          <w:sz w:val="24"/>
          <w:szCs w:val="24"/>
        </w:rPr>
        <w:t xml:space="preserve">The school seeks to ensure that all admissions are effectively planned so that there is a smooth </w:t>
      </w:r>
      <w:r w:rsidR="00187559" w:rsidRPr="005061B1">
        <w:rPr>
          <w:rFonts w:cstheme="minorHAnsi"/>
          <w:sz w:val="24"/>
          <w:szCs w:val="24"/>
        </w:rPr>
        <w:t>transition, which</w:t>
      </w:r>
      <w:r w:rsidRPr="005061B1">
        <w:rPr>
          <w:rFonts w:cstheme="minorHAnsi"/>
          <w:sz w:val="24"/>
          <w:szCs w:val="24"/>
        </w:rPr>
        <w:t xml:space="preserve"> will enable success and a settled start for the child. Prior to beginning school, </w:t>
      </w:r>
      <w:r w:rsidR="006A274E" w:rsidRPr="005061B1">
        <w:rPr>
          <w:rFonts w:cstheme="minorHAnsi"/>
          <w:sz w:val="24"/>
          <w:szCs w:val="24"/>
        </w:rPr>
        <w:t>parents,</w:t>
      </w:r>
      <w:r w:rsidRPr="005061B1">
        <w:rPr>
          <w:rFonts w:cstheme="minorHAnsi"/>
          <w:sz w:val="24"/>
          <w:szCs w:val="24"/>
        </w:rPr>
        <w:t xml:space="preserve"> and carers of children with particular needs are invited to discuss with either the Class Teacher, or the Inclusion Leader, the provision they feel their child requires and how this can be</w:t>
      </w:r>
      <w:r w:rsidR="006A1DB1">
        <w:rPr>
          <w:rFonts w:cstheme="minorHAnsi"/>
          <w:sz w:val="24"/>
          <w:szCs w:val="24"/>
        </w:rPr>
        <w:t xml:space="preserve"> met within the school setting;</w:t>
      </w:r>
    </w:p>
    <w:p w14:paraId="3283DCCF" w14:textId="0E26C882" w:rsidR="005061B1" w:rsidRDefault="00864EC0" w:rsidP="000660DB">
      <w:pPr>
        <w:pStyle w:val="ListParagraph"/>
        <w:numPr>
          <w:ilvl w:val="0"/>
          <w:numId w:val="35"/>
        </w:numPr>
        <w:rPr>
          <w:rFonts w:cstheme="minorHAnsi"/>
          <w:sz w:val="24"/>
          <w:szCs w:val="24"/>
        </w:rPr>
      </w:pPr>
      <w:r w:rsidRPr="005061B1">
        <w:rPr>
          <w:rFonts w:cstheme="minorHAnsi"/>
          <w:sz w:val="24"/>
          <w:szCs w:val="24"/>
        </w:rPr>
        <w:t xml:space="preserve">Nursery / Reception staff will meet with staff from partner settings prior to pupils starting school, to engage in professional dialogue about the children being received. Concerns about </w:t>
      </w:r>
      <w:r w:rsidR="005061B1" w:rsidRPr="005061B1">
        <w:rPr>
          <w:rFonts w:cstheme="minorHAnsi"/>
          <w:sz w:val="24"/>
          <w:szCs w:val="24"/>
        </w:rPr>
        <w:t>needs</w:t>
      </w:r>
      <w:r w:rsidRPr="005061B1">
        <w:rPr>
          <w:rFonts w:cstheme="minorHAnsi"/>
          <w:sz w:val="24"/>
          <w:szCs w:val="24"/>
        </w:rPr>
        <w:t xml:space="preserve"> will be brought to the attention of the Inclusion Leader,</w:t>
      </w:r>
      <w:r w:rsidR="006A1DB1">
        <w:rPr>
          <w:rFonts w:cstheme="minorHAnsi"/>
          <w:sz w:val="24"/>
          <w:szCs w:val="24"/>
        </w:rPr>
        <w:t xml:space="preserve"> who will follow up accordingly;</w:t>
      </w:r>
      <w:r w:rsidRPr="005061B1">
        <w:rPr>
          <w:rFonts w:cstheme="minorHAnsi"/>
          <w:sz w:val="24"/>
          <w:szCs w:val="24"/>
        </w:rPr>
        <w:t xml:space="preserve"> </w:t>
      </w:r>
    </w:p>
    <w:p w14:paraId="608F9993" w14:textId="0363F49F" w:rsidR="005061B1" w:rsidRDefault="00864EC0" w:rsidP="000660DB">
      <w:pPr>
        <w:pStyle w:val="ListParagraph"/>
        <w:numPr>
          <w:ilvl w:val="0"/>
          <w:numId w:val="35"/>
        </w:numPr>
        <w:rPr>
          <w:rFonts w:cstheme="minorHAnsi"/>
          <w:sz w:val="24"/>
          <w:szCs w:val="24"/>
        </w:rPr>
      </w:pPr>
      <w:r w:rsidRPr="005061B1">
        <w:rPr>
          <w:rFonts w:cstheme="minorHAnsi"/>
          <w:sz w:val="24"/>
          <w:szCs w:val="24"/>
        </w:rPr>
        <w:t xml:space="preserve">Class Teachers of children joining from other schools will receive information from the previous school. If the child is identified as having a particular </w:t>
      </w:r>
      <w:r w:rsidR="006A274E" w:rsidRPr="005061B1">
        <w:rPr>
          <w:rFonts w:cstheme="minorHAnsi"/>
          <w:sz w:val="24"/>
          <w:szCs w:val="24"/>
        </w:rPr>
        <w:t>need,</w:t>
      </w:r>
      <w:r w:rsidRPr="005061B1">
        <w:rPr>
          <w:rFonts w:cstheme="minorHAnsi"/>
          <w:sz w:val="24"/>
          <w:szCs w:val="24"/>
        </w:rPr>
        <w:t xml:space="preserve"> then the Class Teacher or Inclusion Leader will contact the </w:t>
      </w:r>
      <w:r w:rsidR="006A1DB1">
        <w:rPr>
          <w:rFonts w:cstheme="minorHAnsi"/>
          <w:sz w:val="24"/>
          <w:szCs w:val="24"/>
        </w:rPr>
        <w:t>school for further information;</w:t>
      </w:r>
    </w:p>
    <w:p w14:paraId="74771990" w14:textId="40840D51" w:rsidR="005061B1" w:rsidRDefault="00864EC0" w:rsidP="000660DB">
      <w:pPr>
        <w:pStyle w:val="ListParagraph"/>
        <w:numPr>
          <w:ilvl w:val="0"/>
          <w:numId w:val="35"/>
        </w:numPr>
        <w:rPr>
          <w:rFonts w:cstheme="minorHAnsi"/>
          <w:sz w:val="24"/>
          <w:szCs w:val="24"/>
        </w:rPr>
      </w:pPr>
      <w:r w:rsidRPr="005061B1">
        <w:rPr>
          <w:rFonts w:cstheme="minorHAnsi"/>
          <w:sz w:val="24"/>
          <w:szCs w:val="24"/>
        </w:rPr>
        <w:t xml:space="preserve">For those children in Year 2 a meeting is held with the SENCo / INCo of their new school, where needs are </w:t>
      </w:r>
      <w:r w:rsidR="006A274E" w:rsidRPr="005061B1">
        <w:rPr>
          <w:rFonts w:cstheme="minorHAnsi"/>
          <w:sz w:val="24"/>
          <w:szCs w:val="24"/>
        </w:rPr>
        <w:t>discussed,</w:t>
      </w:r>
      <w:r w:rsidRPr="005061B1">
        <w:rPr>
          <w:rFonts w:cstheme="minorHAnsi"/>
          <w:sz w:val="24"/>
          <w:szCs w:val="24"/>
        </w:rPr>
        <w:t xml:space="preserve"> a</w:t>
      </w:r>
      <w:r w:rsidR="006A1DB1">
        <w:rPr>
          <w:rFonts w:cstheme="minorHAnsi"/>
          <w:sz w:val="24"/>
          <w:szCs w:val="24"/>
        </w:rPr>
        <w:t>nd specific information shared;</w:t>
      </w:r>
    </w:p>
    <w:p w14:paraId="5CF8200A" w14:textId="103957E9" w:rsidR="00864EC0" w:rsidRDefault="00864EC0" w:rsidP="000660DB">
      <w:pPr>
        <w:pStyle w:val="ListParagraph"/>
        <w:numPr>
          <w:ilvl w:val="0"/>
          <w:numId w:val="35"/>
        </w:numPr>
        <w:rPr>
          <w:rFonts w:cstheme="minorHAnsi"/>
          <w:sz w:val="24"/>
          <w:szCs w:val="24"/>
        </w:rPr>
      </w:pPr>
      <w:r w:rsidRPr="005061B1">
        <w:rPr>
          <w:rFonts w:cstheme="minorHAnsi"/>
          <w:sz w:val="24"/>
          <w:szCs w:val="24"/>
        </w:rPr>
        <w:t>For any children with SEN</w:t>
      </w:r>
      <w:r w:rsidR="00300873">
        <w:rPr>
          <w:rFonts w:cstheme="minorHAnsi"/>
          <w:sz w:val="24"/>
          <w:szCs w:val="24"/>
        </w:rPr>
        <w:t xml:space="preserve">D </w:t>
      </w:r>
      <w:r w:rsidRPr="005061B1">
        <w:rPr>
          <w:rFonts w:cstheme="minorHAnsi"/>
          <w:sz w:val="24"/>
          <w:szCs w:val="24"/>
        </w:rPr>
        <w:t xml:space="preserve">who are transferring to other primary schools, at either the end of Year 2 or as an </w:t>
      </w:r>
      <w:r w:rsidR="006A274E" w:rsidRPr="005061B1">
        <w:rPr>
          <w:rFonts w:cstheme="minorHAnsi"/>
          <w:sz w:val="24"/>
          <w:szCs w:val="24"/>
        </w:rPr>
        <w:t>in-year</w:t>
      </w:r>
      <w:r w:rsidRPr="005061B1">
        <w:rPr>
          <w:rFonts w:cstheme="minorHAnsi"/>
          <w:sz w:val="24"/>
          <w:szCs w:val="24"/>
        </w:rPr>
        <w:t xml:space="preserve"> transfer, their Individual </w:t>
      </w:r>
      <w:r w:rsidR="006A1DB1">
        <w:rPr>
          <w:rFonts w:cstheme="minorHAnsi"/>
          <w:sz w:val="24"/>
          <w:szCs w:val="24"/>
        </w:rPr>
        <w:t>Provision</w:t>
      </w:r>
      <w:r w:rsidRPr="005061B1">
        <w:rPr>
          <w:rFonts w:cstheme="minorHAnsi"/>
          <w:sz w:val="24"/>
          <w:szCs w:val="24"/>
        </w:rPr>
        <w:t xml:space="preserve"> Plans along with all documentation collated by the school will be included in the transfer documentation. </w:t>
      </w:r>
    </w:p>
    <w:p w14:paraId="50AF92DA" w14:textId="77777777" w:rsidR="00DA66F6" w:rsidRDefault="00DA66F6" w:rsidP="00DA66F6">
      <w:pPr>
        <w:jc w:val="both"/>
        <w:rPr>
          <w:rFonts w:cstheme="minorHAnsi"/>
          <w:sz w:val="24"/>
          <w:szCs w:val="24"/>
        </w:rPr>
      </w:pPr>
      <w:r>
        <w:rPr>
          <w:rFonts w:cstheme="minorHAnsi"/>
          <w:sz w:val="24"/>
          <w:szCs w:val="24"/>
        </w:rPr>
        <w:t>There is a highly structured transition programme for all children transitioning from Infants to Juniors (Year 2 to Year 3), however on top of that, children who are in receipt of SEN Support have access to the following:</w:t>
      </w:r>
    </w:p>
    <w:p w14:paraId="7AA188BD" w14:textId="3C9F08EA" w:rsidR="00DA66F6" w:rsidRDefault="00DA66F6" w:rsidP="00DA66F6">
      <w:pPr>
        <w:pStyle w:val="ListParagraph"/>
        <w:numPr>
          <w:ilvl w:val="0"/>
          <w:numId w:val="35"/>
        </w:numPr>
        <w:jc w:val="both"/>
        <w:rPr>
          <w:rFonts w:cstheme="minorHAnsi"/>
          <w:sz w:val="24"/>
          <w:szCs w:val="24"/>
        </w:rPr>
      </w:pPr>
      <w:r>
        <w:rPr>
          <w:rFonts w:cstheme="minorHAnsi"/>
          <w:sz w:val="24"/>
          <w:szCs w:val="24"/>
        </w:rPr>
        <w:t xml:space="preserve">One extra small group transition visit to Reedings; </w:t>
      </w:r>
    </w:p>
    <w:p w14:paraId="2207A8CF" w14:textId="77777777" w:rsidR="00DA66F6" w:rsidRDefault="00DA66F6" w:rsidP="00DA66F6">
      <w:pPr>
        <w:pStyle w:val="ListParagraph"/>
        <w:numPr>
          <w:ilvl w:val="0"/>
          <w:numId w:val="35"/>
        </w:numPr>
        <w:jc w:val="both"/>
        <w:rPr>
          <w:rFonts w:cstheme="minorHAnsi"/>
          <w:sz w:val="24"/>
          <w:szCs w:val="24"/>
        </w:rPr>
      </w:pPr>
      <w:r>
        <w:rPr>
          <w:rFonts w:cstheme="minorHAnsi"/>
          <w:sz w:val="24"/>
          <w:szCs w:val="24"/>
        </w:rPr>
        <w:t>Extra visits from the Reedings SENCo to work alongside the child in their classroom environment;</w:t>
      </w:r>
    </w:p>
    <w:p w14:paraId="1AE3C147" w14:textId="77777777" w:rsidR="00DA66F6" w:rsidRDefault="00DA66F6" w:rsidP="00DA66F6">
      <w:pPr>
        <w:pStyle w:val="ListParagraph"/>
        <w:numPr>
          <w:ilvl w:val="0"/>
          <w:numId w:val="35"/>
        </w:numPr>
        <w:jc w:val="both"/>
        <w:rPr>
          <w:rFonts w:cstheme="minorHAnsi"/>
          <w:sz w:val="24"/>
          <w:szCs w:val="24"/>
        </w:rPr>
      </w:pPr>
      <w:r>
        <w:rPr>
          <w:rFonts w:cstheme="minorHAnsi"/>
          <w:sz w:val="24"/>
          <w:szCs w:val="24"/>
        </w:rPr>
        <w:t>Specific targets (and provision to support achieving these targets) based around change and transition in the final term;</w:t>
      </w:r>
    </w:p>
    <w:p w14:paraId="2E7A7D7C" w14:textId="77777777" w:rsidR="00DA66F6" w:rsidRDefault="00DA66F6" w:rsidP="00DA66F6">
      <w:pPr>
        <w:pStyle w:val="ListParagraph"/>
        <w:numPr>
          <w:ilvl w:val="0"/>
          <w:numId w:val="35"/>
        </w:numPr>
        <w:jc w:val="both"/>
        <w:rPr>
          <w:rFonts w:cstheme="minorHAnsi"/>
          <w:sz w:val="24"/>
          <w:szCs w:val="24"/>
        </w:rPr>
      </w:pPr>
      <w:r w:rsidRPr="00C77DAB">
        <w:rPr>
          <w:rFonts w:cstheme="minorHAnsi"/>
          <w:sz w:val="24"/>
          <w:szCs w:val="24"/>
        </w:rPr>
        <w:t xml:space="preserve">Transition Coffee Morning for parents to meet the Reedings SENCo.  </w:t>
      </w:r>
    </w:p>
    <w:p w14:paraId="2C2CDCD5" w14:textId="3A37CFD3" w:rsidR="00DA66F6" w:rsidRDefault="00DA66F6" w:rsidP="00DA66F6">
      <w:pPr>
        <w:pStyle w:val="ListParagraph"/>
        <w:numPr>
          <w:ilvl w:val="0"/>
          <w:numId w:val="35"/>
        </w:numPr>
        <w:jc w:val="both"/>
        <w:rPr>
          <w:rFonts w:cstheme="minorHAnsi"/>
          <w:sz w:val="24"/>
          <w:szCs w:val="24"/>
        </w:rPr>
      </w:pPr>
      <w:r>
        <w:rPr>
          <w:rFonts w:cstheme="minorHAnsi"/>
          <w:sz w:val="24"/>
          <w:szCs w:val="24"/>
        </w:rPr>
        <w:t>Bespoke individual transition timetables and resources for those chil</w:t>
      </w:r>
      <w:r w:rsidR="0019406F">
        <w:rPr>
          <w:rFonts w:cstheme="minorHAnsi"/>
          <w:sz w:val="24"/>
          <w:szCs w:val="24"/>
        </w:rPr>
        <w:t>dren requiring further support.</w:t>
      </w:r>
    </w:p>
    <w:p w14:paraId="0A2C9923" w14:textId="730A3BAF" w:rsidR="0019406F" w:rsidRPr="00430E40" w:rsidRDefault="0019406F" w:rsidP="00DA66F6">
      <w:pPr>
        <w:pStyle w:val="ListParagraph"/>
        <w:numPr>
          <w:ilvl w:val="0"/>
          <w:numId w:val="35"/>
        </w:numPr>
        <w:jc w:val="both"/>
        <w:rPr>
          <w:rFonts w:cstheme="minorHAnsi"/>
          <w:sz w:val="24"/>
          <w:szCs w:val="24"/>
        </w:rPr>
      </w:pPr>
      <w:r w:rsidRPr="00430E40">
        <w:rPr>
          <w:rFonts w:cstheme="minorHAnsi"/>
          <w:sz w:val="24"/>
          <w:szCs w:val="24"/>
        </w:rPr>
        <w:t>Parent meeting with SENCOs from both schools.</w:t>
      </w:r>
    </w:p>
    <w:p w14:paraId="5273D610" w14:textId="04282C44" w:rsidR="00DA66F6" w:rsidRDefault="00DA66F6" w:rsidP="000660DB">
      <w:pPr>
        <w:rPr>
          <w:rFonts w:cstheme="minorHAnsi"/>
          <w:sz w:val="24"/>
          <w:szCs w:val="24"/>
        </w:rPr>
      </w:pPr>
    </w:p>
    <w:p w14:paraId="13E1839F" w14:textId="29FD6AFA" w:rsidR="00187559" w:rsidRDefault="00187559" w:rsidP="000660DB">
      <w:pPr>
        <w:rPr>
          <w:rFonts w:cstheme="minorHAnsi"/>
          <w:sz w:val="24"/>
          <w:szCs w:val="24"/>
        </w:rPr>
      </w:pPr>
      <w:bookmarkStart w:id="26" w:name="_GoBack"/>
      <w:bookmarkEnd w:id="26"/>
      <w:r>
        <w:rPr>
          <w:rFonts w:cstheme="minorHAnsi"/>
          <w:b/>
          <w:noProof/>
          <w:sz w:val="24"/>
          <w:szCs w:val="24"/>
          <w:lang w:eastAsia="en-GB"/>
        </w:rPr>
        <mc:AlternateContent>
          <mc:Choice Requires="wps">
            <w:drawing>
              <wp:anchor distT="0" distB="0" distL="114300" distR="114300" simplePos="0" relativeHeight="251699200" behindDoc="0" locked="0" layoutInCell="1" allowOverlap="1" wp14:anchorId="79FDAF5D" wp14:editId="143D8BFB">
                <wp:simplePos x="0" y="0"/>
                <wp:positionH relativeFrom="margin">
                  <wp:posOffset>0</wp:posOffset>
                </wp:positionH>
                <wp:positionV relativeFrom="paragraph">
                  <wp:posOffset>0</wp:posOffset>
                </wp:positionV>
                <wp:extent cx="6458989" cy="339366"/>
                <wp:effectExtent l="0" t="0" r="18415" b="22860"/>
                <wp:wrapNone/>
                <wp:docPr id="22" name="Rectangle 22"/>
                <wp:cNvGraphicFramePr/>
                <a:graphic xmlns:a="http://schemas.openxmlformats.org/drawingml/2006/main">
                  <a:graphicData uri="http://schemas.microsoft.com/office/word/2010/wordprocessingShape">
                    <wps:wsp>
                      <wps:cNvSpPr/>
                      <wps:spPr>
                        <a:xfrm>
                          <a:off x="0" y="0"/>
                          <a:ext cx="6458989" cy="3393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AA86367" w14:textId="179021BC" w:rsidR="00187559" w:rsidRPr="00B30E3A" w:rsidRDefault="00187559" w:rsidP="00B30E3A">
                            <w:pPr>
                              <w:pStyle w:val="Heading3"/>
                              <w:rPr>
                                <w:color w:val="FFFFFF" w:themeColor="background1"/>
                              </w:rPr>
                            </w:pPr>
                            <w:bookmarkStart w:id="27" w:name="_Equal_Opportunities,_Terminology"/>
                            <w:bookmarkEnd w:id="27"/>
                            <w:r w:rsidRPr="00B30E3A">
                              <w:rPr>
                                <w:color w:val="FFFFFF" w:themeColor="background1"/>
                              </w:rPr>
                              <w:t xml:space="preserve">Equal Opportunities, Terminology and Imagery and Bullying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FDAF5D" id="Rectangle 22" o:spid="_x0000_s1040" style="position:absolute;margin-left:0;margin-top:0;width:508.6pt;height:26.7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" fillcolor="#4472c4 [3204]" strokecolor="#1f3763 [1604]" strokeweight="1pt">
                <v:textbox>
                  <w:txbxContent>
                    <w:p w14:paraId="7AA86367" w14:textId="179021BC" w:rsidR="00187559" w:rsidRPr="00B30E3A" w:rsidRDefault="00187559" w:rsidP="00B30E3A">
                      <w:pPr>
                        <w:pStyle w:val="Heading3"/>
                        <w:rPr>
                          <w:color w:val="FFFFFF" w:themeColor="background1"/>
                        </w:rPr>
                      </w:pPr>
                      <w:bookmarkStart w:id="28" w:name="_Equal_Opportunities,_Terminology"/>
                      <w:bookmarkEnd w:id="28"/>
                      <w:r w:rsidRPr="00B30E3A">
                        <w:rPr>
                          <w:color w:val="FFFFFF" w:themeColor="background1"/>
                        </w:rPr>
                        <w:t xml:space="preserve">Equal Opportunities, Terminology and Imagery and Bullying   </w:t>
                      </w:r>
                    </w:p>
                  </w:txbxContent>
                </v:textbox>
                <w10:wrap anchorx="margin"/>
              </v:rect>
            </w:pict>
          </mc:Fallback>
        </mc:AlternateContent>
      </w:r>
    </w:p>
    <w:p w14:paraId="055A0D31" w14:textId="77777777" w:rsidR="00187559" w:rsidRDefault="00187559" w:rsidP="00C134F7">
      <w:pPr>
        <w:rPr>
          <w:rFonts w:cstheme="minorHAnsi"/>
          <w:b/>
          <w:bCs/>
          <w:sz w:val="24"/>
          <w:szCs w:val="24"/>
          <w:u w:val="single"/>
        </w:rPr>
      </w:pPr>
    </w:p>
    <w:p w14:paraId="75183545" w14:textId="32F1E7E5" w:rsidR="000A4044" w:rsidRPr="002B491F" w:rsidRDefault="00187559" w:rsidP="00C134F7">
      <w:pPr>
        <w:rPr>
          <w:rFonts w:cstheme="minorHAnsi"/>
          <w:sz w:val="24"/>
          <w:szCs w:val="24"/>
        </w:rPr>
      </w:pPr>
      <w:r w:rsidRPr="002B491F">
        <w:rPr>
          <w:rFonts w:cstheme="minorHAnsi"/>
          <w:sz w:val="24"/>
          <w:szCs w:val="24"/>
        </w:rPr>
        <w:t xml:space="preserve"> </w:t>
      </w:r>
      <w:r w:rsidR="000A4044" w:rsidRPr="002B491F">
        <w:rPr>
          <w:rFonts w:cstheme="minorHAnsi"/>
          <w:sz w:val="24"/>
          <w:szCs w:val="24"/>
        </w:rPr>
        <w:t xml:space="preserve">“All children and young people are entitled to an appropriate education, one that is appropriate to their needs, promotes high standards and the fulfilment of potential.” (SEND Code of Practice 2015) </w:t>
      </w:r>
    </w:p>
    <w:p w14:paraId="018EB1CF" w14:textId="2D4FFE3B" w:rsidR="000A4044" w:rsidRPr="002B491F" w:rsidRDefault="000A4044" w:rsidP="00C134F7">
      <w:pPr>
        <w:pStyle w:val="ListParagraph"/>
        <w:numPr>
          <w:ilvl w:val="0"/>
          <w:numId w:val="30"/>
        </w:numPr>
        <w:rPr>
          <w:rFonts w:cstheme="minorHAnsi"/>
          <w:sz w:val="24"/>
          <w:szCs w:val="24"/>
        </w:rPr>
      </w:pPr>
      <w:r w:rsidRPr="002B491F">
        <w:rPr>
          <w:rFonts w:cstheme="minorHAnsi"/>
          <w:sz w:val="24"/>
          <w:szCs w:val="24"/>
        </w:rPr>
        <w:t xml:space="preserve">The school is mindful of its obligations under articles 7 and 24 of the United Nations Conventions of the Rights of Persons with Disabilities, the Children and Families Act 2014 and the Equality Act </w:t>
      </w:r>
      <w:r w:rsidRPr="002B491F">
        <w:rPr>
          <w:rFonts w:cstheme="minorHAnsi"/>
          <w:sz w:val="24"/>
          <w:szCs w:val="24"/>
        </w:rPr>
        <w:lastRenderedPageBreak/>
        <w:t>2010, towards individual children with SEN</w:t>
      </w:r>
      <w:r w:rsidR="00300873">
        <w:rPr>
          <w:rFonts w:cstheme="minorHAnsi"/>
          <w:sz w:val="24"/>
          <w:szCs w:val="24"/>
        </w:rPr>
        <w:t>D</w:t>
      </w:r>
      <w:r w:rsidRPr="002B491F">
        <w:rPr>
          <w:rFonts w:cstheme="minorHAnsi"/>
          <w:sz w:val="24"/>
          <w:szCs w:val="24"/>
        </w:rPr>
        <w:t xml:space="preserve"> or disabilities. The SEND Code of Practice 2015, which underlies this policy, makes clear the duty of schools to make reasonable adjustments for children with SEN</w:t>
      </w:r>
      <w:r w:rsidR="00300873">
        <w:rPr>
          <w:rFonts w:cstheme="minorHAnsi"/>
          <w:sz w:val="24"/>
          <w:szCs w:val="24"/>
        </w:rPr>
        <w:t>D</w:t>
      </w:r>
      <w:r w:rsidRPr="002B491F">
        <w:rPr>
          <w:rFonts w:cstheme="minorHAnsi"/>
          <w:sz w:val="24"/>
          <w:szCs w:val="24"/>
        </w:rPr>
        <w:t xml:space="preserve"> or disabilities. This includes the provision of auxiliary aids and services, and is, where possible, anticipatory in nature, giving thought to what children might require and what adjustments might be needed to prevent any disadvantage arising from their special educational needs;</w:t>
      </w:r>
    </w:p>
    <w:p w14:paraId="14F81317" w14:textId="1C6C35CD" w:rsidR="000A4044" w:rsidRPr="002B491F" w:rsidRDefault="000A4044" w:rsidP="00C134F7">
      <w:pPr>
        <w:pStyle w:val="ListParagraph"/>
        <w:numPr>
          <w:ilvl w:val="0"/>
          <w:numId w:val="30"/>
        </w:numPr>
        <w:rPr>
          <w:rFonts w:cstheme="minorHAnsi"/>
          <w:sz w:val="24"/>
          <w:szCs w:val="24"/>
        </w:rPr>
      </w:pPr>
      <w:r w:rsidRPr="002B491F">
        <w:rPr>
          <w:rFonts w:cstheme="minorHAnsi"/>
          <w:sz w:val="24"/>
          <w:szCs w:val="24"/>
        </w:rPr>
        <w:t xml:space="preserve">We are aware of the impact of language on children within the school, and work with the whole school community to ensure they understand the impact of the words they use. This approach and how it is dealt with is further supported under our </w:t>
      </w:r>
      <w:r w:rsidR="005061B1">
        <w:rPr>
          <w:rFonts w:cstheme="minorHAnsi"/>
          <w:sz w:val="24"/>
          <w:szCs w:val="24"/>
        </w:rPr>
        <w:t xml:space="preserve">Behaviour / </w:t>
      </w:r>
      <w:r w:rsidRPr="002B491F">
        <w:rPr>
          <w:rFonts w:cstheme="minorHAnsi"/>
          <w:sz w:val="24"/>
          <w:szCs w:val="24"/>
        </w:rPr>
        <w:t>Anti-Bullying Policy. We make active decisions to ensure pupils are exposed to positive role models with a wide range of need</w:t>
      </w:r>
      <w:r w:rsidR="002D02BB">
        <w:rPr>
          <w:rFonts w:cstheme="minorHAnsi"/>
          <w:sz w:val="24"/>
          <w:szCs w:val="24"/>
        </w:rPr>
        <w:t>s</w:t>
      </w:r>
      <w:r w:rsidRPr="002B491F">
        <w:rPr>
          <w:rFonts w:cstheme="minorHAnsi"/>
          <w:sz w:val="24"/>
          <w:szCs w:val="24"/>
        </w:rPr>
        <w:t>;</w:t>
      </w:r>
    </w:p>
    <w:p w14:paraId="518C51EB" w14:textId="2B5CF309" w:rsidR="000A4044" w:rsidRPr="002B491F" w:rsidRDefault="000A4044" w:rsidP="00C134F7">
      <w:pPr>
        <w:pStyle w:val="ListParagraph"/>
        <w:numPr>
          <w:ilvl w:val="0"/>
          <w:numId w:val="30"/>
        </w:numPr>
        <w:rPr>
          <w:rFonts w:cstheme="minorHAnsi"/>
          <w:sz w:val="24"/>
          <w:szCs w:val="24"/>
        </w:rPr>
      </w:pPr>
      <w:r w:rsidRPr="002B491F">
        <w:rPr>
          <w:rFonts w:cstheme="minorHAnsi"/>
          <w:sz w:val="24"/>
          <w:szCs w:val="24"/>
        </w:rPr>
        <w:t xml:space="preserve">Wherever appropriate, and always with consent from the individual, we aim to educate our school community on </w:t>
      </w:r>
      <w:r w:rsidR="002D02BB" w:rsidRPr="002B491F">
        <w:rPr>
          <w:rFonts w:cstheme="minorHAnsi"/>
          <w:sz w:val="24"/>
          <w:szCs w:val="24"/>
        </w:rPr>
        <w:t>needs</w:t>
      </w:r>
      <w:r w:rsidRPr="002B491F">
        <w:rPr>
          <w:rFonts w:cstheme="minorHAnsi"/>
          <w:sz w:val="24"/>
          <w:szCs w:val="24"/>
        </w:rPr>
        <w:t xml:space="preserve"> and how we can best support these;</w:t>
      </w:r>
    </w:p>
    <w:p w14:paraId="5AF8F22C" w14:textId="7128A596" w:rsidR="000A4044" w:rsidRPr="002B491F" w:rsidRDefault="000A4044" w:rsidP="00C134F7">
      <w:pPr>
        <w:pStyle w:val="ListParagraph"/>
        <w:numPr>
          <w:ilvl w:val="0"/>
          <w:numId w:val="30"/>
        </w:numPr>
        <w:rPr>
          <w:rFonts w:cstheme="minorHAnsi"/>
          <w:sz w:val="24"/>
          <w:szCs w:val="24"/>
        </w:rPr>
      </w:pPr>
      <w:r w:rsidRPr="002B491F">
        <w:rPr>
          <w:rFonts w:cstheme="minorHAnsi"/>
          <w:sz w:val="24"/>
          <w:szCs w:val="24"/>
        </w:rPr>
        <w:t>All enrichment opportunities and trips are made inclusive through advanced planning and the use of accessible places, in addition to a rigorous risk assessment for individual needs;</w:t>
      </w:r>
    </w:p>
    <w:p w14:paraId="250F90CF" w14:textId="73CE746A" w:rsidR="000A4044" w:rsidRDefault="000A4044" w:rsidP="00C134F7">
      <w:pPr>
        <w:pStyle w:val="ListParagraph"/>
        <w:numPr>
          <w:ilvl w:val="0"/>
          <w:numId w:val="30"/>
        </w:numPr>
        <w:rPr>
          <w:rFonts w:cstheme="minorHAnsi"/>
          <w:sz w:val="24"/>
          <w:szCs w:val="24"/>
        </w:rPr>
      </w:pPr>
      <w:r w:rsidRPr="002B491F">
        <w:rPr>
          <w:rFonts w:cstheme="minorHAnsi"/>
          <w:sz w:val="24"/>
          <w:szCs w:val="24"/>
        </w:rPr>
        <w:t>All children are included in all aspects of school life, and to ensure this happens we request prior discussion with families if needed to make sure we have the appropriate provision in place</w:t>
      </w:r>
      <w:r w:rsidR="002D02BB">
        <w:rPr>
          <w:rFonts w:cstheme="minorHAnsi"/>
          <w:sz w:val="24"/>
          <w:szCs w:val="24"/>
        </w:rPr>
        <w:t>;</w:t>
      </w:r>
    </w:p>
    <w:p w14:paraId="5254F8D9" w14:textId="05A45DC5" w:rsidR="002D02BB" w:rsidRPr="002B491F" w:rsidRDefault="002D02BB" w:rsidP="00C134F7">
      <w:pPr>
        <w:pStyle w:val="ListParagraph"/>
        <w:numPr>
          <w:ilvl w:val="0"/>
          <w:numId w:val="30"/>
        </w:numPr>
        <w:rPr>
          <w:rFonts w:cstheme="minorHAnsi"/>
          <w:sz w:val="24"/>
          <w:szCs w:val="24"/>
        </w:rPr>
      </w:pPr>
      <w:r>
        <w:rPr>
          <w:rFonts w:cstheme="minorHAnsi"/>
          <w:sz w:val="24"/>
          <w:szCs w:val="24"/>
        </w:rPr>
        <w:t xml:space="preserve">As a school we focus on the concept of equity over equality; </w:t>
      </w:r>
    </w:p>
    <w:p w14:paraId="215C8A26" w14:textId="41B2E0BF" w:rsidR="00285EEB" w:rsidRDefault="00285EEB" w:rsidP="00C134F7">
      <w:pPr>
        <w:pStyle w:val="ListParagraph"/>
        <w:numPr>
          <w:ilvl w:val="0"/>
          <w:numId w:val="30"/>
        </w:numPr>
        <w:rPr>
          <w:rFonts w:cstheme="minorHAnsi"/>
          <w:sz w:val="24"/>
          <w:szCs w:val="24"/>
        </w:rPr>
      </w:pPr>
      <w:r w:rsidRPr="002B491F">
        <w:rPr>
          <w:rFonts w:cstheme="minorHAnsi"/>
          <w:sz w:val="24"/>
          <w:szCs w:val="24"/>
        </w:rPr>
        <w:t xml:space="preserve">In the unlikely event of bullying related to a Special Educational Need or disability, action and consequences would be taken as detailed in the school’s Anti-Bullying Policy. </w:t>
      </w:r>
    </w:p>
    <w:p w14:paraId="0664C599" w14:textId="77777777" w:rsidR="00187559" w:rsidRDefault="00187559" w:rsidP="00187559">
      <w:pPr>
        <w:pStyle w:val="ListParagraph"/>
        <w:rPr>
          <w:rFonts w:cstheme="minorHAnsi"/>
          <w:sz w:val="24"/>
          <w:szCs w:val="24"/>
        </w:rPr>
      </w:pPr>
    </w:p>
    <w:p w14:paraId="0D53F747" w14:textId="3D1EF994" w:rsidR="007723A2" w:rsidRPr="00187559" w:rsidRDefault="00187559" w:rsidP="00187559">
      <w:pPr>
        <w:rPr>
          <w:rFonts w:cstheme="minorHAnsi"/>
          <w:sz w:val="24"/>
          <w:szCs w:val="24"/>
        </w:rPr>
      </w:pPr>
      <w:r>
        <w:rPr>
          <w:rFonts w:cstheme="minorHAnsi"/>
          <w:b/>
          <w:noProof/>
          <w:sz w:val="24"/>
          <w:szCs w:val="24"/>
          <w:lang w:eastAsia="en-GB"/>
        </w:rPr>
        <mc:AlternateContent>
          <mc:Choice Requires="wps">
            <w:drawing>
              <wp:anchor distT="0" distB="0" distL="114300" distR="114300" simplePos="0" relativeHeight="251701248" behindDoc="0" locked="0" layoutInCell="1" allowOverlap="1" wp14:anchorId="6859757C" wp14:editId="4AFD0444">
                <wp:simplePos x="0" y="0"/>
                <wp:positionH relativeFrom="margin">
                  <wp:posOffset>0</wp:posOffset>
                </wp:positionH>
                <wp:positionV relativeFrom="paragraph">
                  <wp:posOffset>-635</wp:posOffset>
                </wp:positionV>
                <wp:extent cx="6458989" cy="339366"/>
                <wp:effectExtent l="0" t="0" r="18415" b="22860"/>
                <wp:wrapNone/>
                <wp:docPr id="23" name="Rectangle 23"/>
                <wp:cNvGraphicFramePr/>
                <a:graphic xmlns:a="http://schemas.openxmlformats.org/drawingml/2006/main">
                  <a:graphicData uri="http://schemas.microsoft.com/office/word/2010/wordprocessingShape">
                    <wps:wsp>
                      <wps:cNvSpPr/>
                      <wps:spPr>
                        <a:xfrm>
                          <a:off x="0" y="0"/>
                          <a:ext cx="6458989" cy="3393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8D687DA" w14:textId="6B6B10EB" w:rsidR="00187559" w:rsidRPr="00B30E3A" w:rsidRDefault="00187559" w:rsidP="00B30E3A">
                            <w:pPr>
                              <w:pStyle w:val="Heading3"/>
                              <w:rPr>
                                <w:color w:val="FFFFFF" w:themeColor="background1"/>
                              </w:rPr>
                            </w:pPr>
                            <w:bookmarkStart w:id="29" w:name="_Dealing_with_complaints"/>
                            <w:bookmarkEnd w:id="29"/>
                            <w:r w:rsidRPr="00B30E3A">
                              <w:rPr>
                                <w:color w:val="FFFFFF" w:themeColor="background1"/>
                              </w:rPr>
                              <w:t xml:space="preserve">Dealing with complaints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59757C" id="Rectangle 23" o:spid="_x0000_s1041" style="position:absolute;margin-left:0;margin-top:-.05pt;width:508.6pt;height:26.7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" fillcolor="#4472c4 [3204]" strokecolor="#1f3763 [1604]" strokeweight="1pt">
                <v:textbox>
                  <w:txbxContent>
                    <w:p w14:paraId="78D687DA" w14:textId="6B6B10EB" w:rsidR="00187559" w:rsidRPr="00B30E3A" w:rsidRDefault="00187559" w:rsidP="00B30E3A">
                      <w:pPr>
                        <w:pStyle w:val="Heading3"/>
                        <w:rPr>
                          <w:color w:val="FFFFFF" w:themeColor="background1"/>
                        </w:rPr>
                      </w:pPr>
                      <w:bookmarkStart w:id="30" w:name="_Dealing_with_complaints"/>
                      <w:bookmarkEnd w:id="30"/>
                      <w:r w:rsidRPr="00B30E3A">
                        <w:rPr>
                          <w:color w:val="FFFFFF" w:themeColor="background1"/>
                        </w:rPr>
                        <w:t xml:space="preserve">Dealing with complaints   </w:t>
                      </w:r>
                    </w:p>
                  </w:txbxContent>
                </v:textbox>
                <w10:wrap anchorx="margin"/>
              </v:rect>
            </w:pict>
          </mc:Fallback>
        </mc:AlternateContent>
      </w:r>
    </w:p>
    <w:p w14:paraId="3740E284" w14:textId="77777777" w:rsidR="00187559" w:rsidRDefault="00187559" w:rsidP="00C12549">
      <w:pPr>
        <w:rPr>
          <w:rFonts w:cstheme="minorHAnsi"/>
          <w:b/>
          <w:bCs/>
          <w:sz w:val="24"/>
          <w:szCs w:val="24"/>
          <w:u w:val="single"/>
        </w:rPr>
      </w:pPr>
    </w:p>
    <w:p w14:paraId="3D699E51" w14:textId="4C00015B" w:rsidR="007723A2" w:rsidRDefault="0065274C" w:rsidP="00C12549">
      <w:pPr>
        <w:rPr>
          <w:rFonts w:cstheme="minorHAnsi"/>
          <w:sz w:val="24"/>
          <w:szCs w:val="24"/>
        </w:rPr>
      </w:pPr>
      <w:r w:rsidRPr="002B491F">
        <w:rPr>
          <w:rFonts w:cstheme="minorHAnsi"/>
          <w:sz w:val="24"/>
          <w:szCs w:val="24"/>
        </w:rPr>
        <w:t>It is our aim that by involving parents and carers in the SEN</w:t>
      </w:r>
      <w:r w:rsidR="00300873">
        <w:rPr>
          <w:rFonts w:cstheme="minorHAnsi"/>
          <w:sz w:val="24"/>
          <w:szCs w:val="24"/>
        </w:rPr>
        <w:t>D</w:t>
      </w:r>
      <w:r w:rsidRPr="002B491F">
        <w:rPr>
          <w:rFonts w:cstheme="minorHAnsi"/>
          <w:sz w:val="24"/>
          <w:szCs w:val="24"/>
        </w:rPr>
        <w:t xml:space="preserve"> journey for their child that any issues can be resolved quickly and comfortably in school. If a parent or carer is unhappy with any aspect of provision they should, in the first instance, discuss this with their child’s class teacher. If they are not satisfied, then an appointment should be made with the Inclusion Lead. If after these steps the issue has still not been </w:t>
      </w:r>
      <w:r w:rsidR="00285EEB" w:rsidRPr="002B491F">
        <w:rPr>
          <w:rFonts w:cstheme="minorHAnsi"/>
          <w:sz w:val="24"/>
          <w:szCs w:val="24"/>
        </w:rPr>
        <w:t>resolved,</w:t>
      </w:r>
      <w:r w:rsidRPr="002B491F">
        <w:rPr>
          <w:rFonts w:cstheme="minorHAnsi"/>
          <w:sz w:val="24"/>
          <w:szCs w:val="24"/>
        </w:rPr>
        <w:t xml:space="preserve"> then the formal complaints procedure should be followed as identified in the school Complaints Policy. </w:t>
      </w:r>
    </w:p>
    <w:p w14:paraId="229496A7" w14:textId="7CDCA095" w:rsidR="00264564" w:rsidRDefault="00264564" w:rsidP="00C12549">
      <w:pPr>
        <w:rPr>
          <w:rFonts w:cstheme="minorHAnsi"/>
          <w:b/>
          <w:sz w:val="24"/>
          <w:szCs w:val="24"/>
        </w:rPr>
      </w:pPr>
    </w:p>
    <w:p w14:paraId="37096340" w14:textId="29C13B67" w:rsidR="00187559" w:rsidRDefault="00187559" w:rsidP="00C12549">
      <w:pPr>
        <w:rPr>
          <w:rFonts w:cstheme="minorHAnsi"/>
          <w:b/>
          <w:sz w:val="24"/>
          <w:szCs w:val="24"/>
        </w:rPr>
      </w:pPr>
    </w:p>
    <w:p w14:paraId="4E5BF666" w14:textId="63F1D520" w:rsidR="00187559" w:rsidRDefault="00187559" w:rsidP="00C12549">
      <w:pPr>
        <w:rPr>
          <w:rFonts w:cstheme="minorHAnsi"/>
          <w:sz w:val="24"/>
          <w:szCs w:val="24"/>
        </w:rPr>
      </w:pPr>
    </w:p>
    <w:p w14:paraId="4B5FEF72" w14:textId="64D97AB0" w:rsidR="00264564" w:rsidRDefault="00187559" w:rsidP="00264564">
      <w:pPr>
        <w:rPr>
          <w:rFonts w:cstheme="minorHAnsi"/>
          <w:b/>
          <w:bCs/>
          <w:sz w:val="24"/>
          <w:szCs w:val="24"/>
          <w:u w:val="single"/>
        </w:rPr>
      </w:pPr>
      <w:r>
        <w:rPr>
          <w:rFonts w:cstheme="minorHAnsi"/>
          <w:b/>
          <w:noProof/>
          <w:sz w:val="24"/>
          <w:szCs w:val="24"/>
          <w:lang w:eastAsia="en-GB"/>
        </w:rPr>
        <w:lastRenderedPageBreak/>
        <mc:AlternateContent>
          <mc:Choice Requires="wps">
            <w:drawing>
              <wp:anchor distT="0" distB="0" distL="114300" distR="114300" simplePos="0" relativeHeight="251703296" behindDoc="0" locked="0" layoutInCell="1" allowOverlap="1" wp14:anchorId="241CFEE5" wp14:editId="2C9A5425">
                <wp:simplePos x="0" y="0"/>
                <wp:positionH relativeFrom="margin">
                  <wp:posOffset>1903614</wp:posOffset>
                </wp:positionH>
                <wp:positionV relativeFrom="paragraph">
                  <wp:posOffset>-572943</wp:posOffset>
                </wp:positionV>
                <wp:extent cx="3125586" cy="339090"/>
                <wp:effectExtent l="0" t="0" r="17780" b="22860"/>
                <wp:wrapNone/>
                <wp:docPr id="24" name="Rectangle 24"/>
                <wp:cNvGraphicFramePr/>
                <a:graphic xmlns:a="http://schemas.openxmlformats.org/drawingml/2006/main">
                  <a:graphicData uri="http://schemas.microsoft.com/office/word/2010/wordprocessingShape">
                    <wps:wsp>
                      <wps:cNvSpPr/>
                      <wps:spPr>
                        <a:xfrm>
                          <a:off x="0" y="0"/>
                          <a:ext cx="3125586" cy="33909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EE33B76" w14:textId="567BACA6" w:rsidR="00187559" w:rsidRPr="00B30E3A" w:rsidRDefault="00187559" w:rsidP="00B30E3A">
                            <w:pPr>
                              <w:pStyle w:val="Heading3"/>
                              <w:jc w:val="center"/>
                              <w:rPr>
                                <w:color w:val="FFFFFF" w:themeColor="background1"/>
                              </w:rPr>
                            </w:pPr>
                            <w:bookmarkStart w:id="31" w:name="_Appendices"/>
                            <w:bookmarkEnd w:id="31"/>
                            <w:r w:rsidRPr="00B30E3A">
                              <w:rPr>
                                <w:color w:val="FFFFFF" w:themeColor="background1"/>
                              </w:rPr>
                              <w:t>Appendices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1CFEE5" id="Rectangle 24" o:spid="_x0000_s1042" style="position:absolute;margin-left:149.9pt;margin-top:-45.1pt;width:246.1pt;height:26.7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" fillcolor="#4472c4 [3204]" strokecolor="#1f3763 [1604]" strokeweight="1pt">
                <v:textbox>
                  <w:txbxContent>
                    <w:p w14:paraId="4EE33B76" w14:textId="567BACA6" w:rsidR="00187559" w:rsidRPr="00B30E3A" w:rsidRDefault="00187559" w:rsidP="00B30E3A">
                      <w:pPr>
                        <w:pStyle w:val="Heading3"/>
                        <w:jc w:val="center"/>
                        <w:rPr>
                          <w:color w:val="FFFFFF" w:themeColor="background1"/>
                        </w:rPr>
                      </w:pPr>
                      <w:bookmarkStart w:id="32" w:name="_Appendices"/>
                      <w:bookmarkEnd w:id="32"/>
                      <w:r w:rsidRPr="00B30E3A">
                        <w:rPr>
                          <w:color w:val="FFFFFF" w:themeColor="background1"/>
                        </w:rPr>
                        <w:t>Appendices</w:t>
                      </w:r>
                    </w:p>
                  </w:txbxContent>
                </v:textbox>
                <w10:wrap anchorx="margin"/>
              </v:rect>
            </w:pict>
          </mc:Fallback>
        </mc:AlternateContent>
      </w:r>
      <w:r w:rsidR="00264564">
        <w:rPr>
          <w:noProof/>
          <w:lang w:eastAsia="en-GB"/>
        </w:rPr>
        <w:drawing>
          <wp:anchor distT="0" distB="0" distL="114300" distR="114300" simplePos="0" relativeHeight="251658240" behindDoc="0" locked="0" layoutInCell="1" allowOverlap="1" wp14:anchorId="63344858" wp14:editId="40D1C0C9">
            <wp:simplePos x="0" y="0"/>
            <wp:positionH relativeFrom="margin">
              <wp:align>center</wp:align>
            </wp:positionH>
            <wp:positionV relativeFrom="paragraph">
              <wp:posOffset>401493</wp:posOffset>
            </wp:positionV>
            <wp:extent cx="5989955" cy="832167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989955" cy="8321675"/>
                    </a:xfrm>
                    <a:prstGeom prst="rect">
                      <a:avLst/>
                    </a:prstGeom>
                  </pic:spPr>
                </pic:pic>
              </a:graphicData>
            </a:graphic>
            <wp14:sizeRelH relativeFrom="margin">
              <wp14:pctWidth>0</wp14:pctWidth>
            </wp14:sizeRelH>
            <wp14:sizeRelV relativeFrom="margin">
              <wp14:pctHeight>0</wp14:pctHeight>
            </wp14:sizeRelV>
          </wp:anchor>
        </w:drawing>
      </w:r>
      <w:r w:rsidR="00264564" w:rsidRPr="00F25FBD">
        <w:rPr>
          <w:rFonts w:cstheme="minorHAnsi"/>
          <w:b/>
          <w:bCs/>
          <w:sz w:val="24"/>
          <w:szCs w:val="24"/>
          <w:u w:val="single"/>
        </w:rPr>
        <w:t xml:space="preserve">Appendix 1: </w:t>
      </w:r>
      <w:r w:rsidR="00264564">
        <w:rPr>
          <w:rFonts w:cstheme="minorHAnsi"/>
          <w:b/>
          <w:bCs/>
          <w:sz w:val="24"/>
          <w:szCs w:val="24"/>
          <w:u w:val="single"/>
        </w:rPr>
        <w:t>SEND Support at F&amp;B Flowchart</w:t>
      </w:r>
    </w:p>
    <w:p w14:paraId="0D92275F" w14:textId="77777777" w:rsidR="00DA66F6" w:rsidRPr="00F25FBD" w:rsidRDefault="00DA66F6" w:rsidP="00DA66F6">
      <w:pPr>
        <w:rPr>
          <w:rFonts w:cstheme="minorHAnsi"/>
          <w:b/>
          <w:bCs/>
          <w:sz w:val="24"/>
          <w:szCs w:val="24"/>
          <w:u w:val="single"/>
        </w:rPr>
      </w:pPr>
      <w:r>
        <w:rPr>
          <w:rFonts w:cstheme="minorHAnsi"/>
          <w:b/>
          <w:bCs/>
          <w:sz w:val="24"/>
          <w:szCs w:val="24"/>
          <w:u w:val="single"/>
        </w:rPr>
        <w:lastRenderedPageBreak/>
        <w:t xml:space="preserve">Appendix 2: </w:t>
      </w:r>
      <w:r w:rsidRPr="00F25FBD">
        <w:rPr>
          <w:rFonts w:cstheme="minorHAnsi"/>
          <w:b/>
          <w:bCs/>
          <w:sz w:val="24"/>
          <w:szCs w:val="24"/>
          <w:u w:val="single"/>
        </w:rPr>
        <w:t>Whole School Provision Map</w:t>
      </w:r>
    </w:p>
    <w:p w14:paraId="5D92498D" w14:textId="248A7B58" w:rsidR="00DA66F6" w:rsidRDefault="00B30E3A" w:rsidP="00C12549">
      <w:pPr>
        <w:rPr>
          <w:rFonts w:cstheme="minorHAnsi"/>
          <w:b/>
          <w:bCs/>
          <w:sz w:val="24"/>
          <w:szCs w:val="24"/>
        </w:rPr>
      </w:pPr>
      <w:r>
        <w:rPr>
          <w:rFonts w:cstheme="minorHAnsi"/>
          <w:b/>
          <w:bCs/>
          <w:sz w:val="24"/>
          <w:szCs w:val="24"/>
        </w:rPr>
        <w:pict w14:anchorId="0CEB82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9.5pt;height:564.75pt" o:bordertopcolor="this" o:borderleftcolor="this" o:borderbottomcolor="this" o:borderrightcolor="this">
            <v:imagedata r:id="rId11" o:title="Universal"/>
            <w10:bordertop type="threeDEmboss" width="18"/>
            <w10:borderleft type="threeDEmboss" width="18"/>
            <w10:borderbottom type="threeDEngrave" width="18"/>
            <w10:borderright type="threeDEngrave" width="18"/>
          </v:shape>
        </w:pict>
      </w:r>
    </w:p>
    <w:p w14:paraId="0CE114E6" w14:textId="2F84A9EB" w:rsidR="00DA66F6" w:rsidRDefault="00DA66F6" w:rsidP="00C12549">
      <w:pPr>
        <w:rPr>
          <w:rFonts w:cstheme="minorHAnsi"/>
          <w:b/>
          <w:bCs/>
          <w:sz w:val="24"/>
          <w:szCs w:val="24"/>
        </w:rPr>
      </w:pPr>
    </w:p>
    <w:p w14:paraId="0F777491" w14:textId="27573A73" w:rsidR="00DA66F6" w:rsidRDefault="00DA66F6" w:rsidP="00C12549">
      <w:pPr>
        <w:rPr>
          <w:rFonts w:cstheme="minorHAnsi"/>
          <w:b/>
          <w:bCs/>
          <w:sz w:val="24"/>
          <w:szCs w:val="24"/>
        </w:rPr>
      </w:pPr>
    </w:p>
    <w:p w14:paraId="5DA70227" w14:textId="34646F2F" w:rsidR="00DA66F6" w:rsidRDefault="00DA66F6" w:rsidP="00C12549">
      <w:pPr>
        <w:rPr>
          <w:rFonts w:cstheme="minorHAnsi"/>
          <w:b/>
          <w:bCs/>
          <w:sz w:val="24"/>
          <w:szCs w:val="24"/>
        </w:rPr>
      </w:pPr>
    </w:p>
    <w:p w14:paraId="6791A22F" w14:textId="534615D4" w:rsidR="00DA66F6" w:rsidRDefault="00645EE5" w:rsidP="00C12549">
      <w:pPr>
        <w:rPr>
          <w:rFonts w:cstheme="minorHAnsi"/>
          <w:b/>
          <w:bCs/>
          <w:sz w:val="24"/>
          <w:szCs w:val="24"/>
        </w:rPr>
      </w:pPr>
      <w:r>
        <w:rPr>
          <w:rFonts w:cstheme="minorHAnsi"/>
          <w:b/>
          <w:bCs/>
          <w:sz w:val="24"/>
          <w:szCs w:val="24"/>
          <w:u w:val="single"/>
        </w:rPr>
        <w:lastRenderedPageBreak/>
        <w:t xml:space="preserve">Appendix 2: </w:t>
      </w:r>
      <w:r w:rsidRPr="00F25FBD">
        <w:rPr>
          <w:rFonts w:cstheme="minorHAnsi"/>
          <w:b/>
          <w:bCs/>
          <w:sz w:val="24"/>
          <w:szCs w:val="24"/>
          <w:u w:val="single"/>
        </w:rPr>
        <w:t>Whole School Provision Map</w:t>
      </w:r>
      <w:r>
        <w:rPr>
          <w:rFonts w:cstheme="minorHAnsi"/>
          <w:b/>
          <w:bCs/>
          <w:sz w:val="24"/>
          <w:szCs w:val="24"/>
          <w:u w:val="single"/>
        </w:rPr>
        <w:t xml:space="preserve"> – cont’d</w:t>
      </w:r>
      <w:r w:rsidR="00B30E3A">
        <w:rPr>
          <w:rFonts w:cstheme="minorHAnsi"/>
          <w:b/>
          <w:bCs/>
          <w:sz w:val="24"/>
          <w:szCs w:val="24"/>
          <w:u w:val="single"/>
        </w:rPr>
        <w:pict w14:anchorId="600ACA35">
          <v:shape id="_x0000_i1026" type="#_x0000_t75" style="width:444pt;height:618.75pt" o:bordertopcolor="this" o:borderleftcolor="this" o:borderbottomcolor="this" o:borderrightcolor="this">
            <v:imagedata r:id="rId12" o:title="Targeted"/>
            <w10:bordertop type="thinThickSmall" width="18"/>
            <w10:borderleft type="thinThickSmall" width="18"/>
            <w10:borderbottom type="thickThinSmall" width="18"/>
            <w10:borderright type="thickThinSmall" width="18"/>
          </v:shape>
        </w:pict>
      </w:r>
    </w:p>
    <w:p w14:paraId="5CC45B12" w14:textId="77777777" w:rsidR="00645EE5" w:rsidRDefault="00645EE5" w:rsidP="00DA66F6">
      <w:pPr>
        <w:rPr>
          <w:rFonts w:cstheme="minorHAnsi"/>
          <w:b/>
          <w:bCs/>
          <w:sz w:val="24"/>
          <w:szCs w:val="24"/>
          <w:u w:val="single"/>
        </w:rPr>
      </w:pPr>
    </w:p>
    <w:p w14:paraId="73C55BB0" w14:textId="122EBB87" w:rsidR="00DA66F6" w:rsidRDefault="00645EE5" w:rsidP="00DA66F6">
      <w:pPr>
        <w:rPr>
          <w:rFonts w:cstheme="minorHAnsi"/>
          <w:b/>
          <w:bCs/>
          <w:sz w:val="24"/>
          <w:szCs w:val="24"/>
          <w:u w:val="single"/>
        </w:rPr>
      </w:pPr>
      <w:r>
        <w:rPr>
          <w:rFonts w:cstheme="minorHAnsi"/>
          <w:b/>
          <w:bCs/>
          <w:sz w:val="24"/>
          <w:szCs w:val="24"/>
          <w:u w:val="single"/>
        </w:rPr>
        <w:lastRenderedPageBreak/>
        <w:t>Ap</w:t>
      </w:r>
      <w:r w:rsidR="00DA66F6">
        <w:rPr>
          <w:rFonts w:cstheme="minorHAnsi"/>
          <w:b/>
          <w:bCs/>
          <w:sz w:val="24"/>
          <w:szCs w:val="24"/>
          <w:u w:val="single"/>
        </w:rPr>
        <w:t xml:space="preserve">pendix 2: </w:t>
      </w:r>
      <w:r w:rsidR="00DA66F6" w:rsidRPr="00F25FBD">
        <w:rPr>
          <w:rFonts w:cstheme="minorHAnsi"/>
          <w:b/>
          <w:bCs/>
          <w:sz w:val="24"/>
          <w:szCs w:val="24"/>
          <w:u w:val="single"/>
        </w:rPr>
        <w:t>Whole School Provision Map</w:t>
      </w:r>
      <w:r>
        <w:rPr>
          <w:rFonts w:cstheme="minorHAnsi"/>
          <w:b/>
          <w:bCs/>
          <w:sz w:val="24"/>
          <w:szCs w:val="24"/>
          <w:u w:val="single"/>
        </w:rPr>
        <w:t xml:space="preserve"> – cont’d</w:t>
      </w:r>
    </w:p>
    <w:p w14:paraId="25DCD2CE" w14:textId="0515959F" w:rsidR="00645EE5" w:rsidRDefault="00B30E3A" w:rsidP="00DA66F6">
      <w:pPr>
        <w:rPr>
          <w:rFonts w:cstheme="minorHAnsi"/>
          <w:b/>
          <w:bCs/>
          <w:sz w:val="24"/>
          <w:szCs w:val="24"/>
          <w:u w:val="single"/>
        </w:rPr>
      </w:pPr>
      <w:r>
        <w:rPr>
          <w:rFonts w:cstheme="minorHAnsi"/>
          <w:b/>
          <w:bCs/>
          <w:sz w:val="24"/>
          <w:szCs w:val="24"/>
          <w:u w:val="single"/>
        </w:rPr>
        <w:pict w14:anchorId="66A53C96">
          <v:shape id="_x0000_i1027" type="#_x0000_t75" style="width:439.5pt;height:605.25pt" o:bordertopcolor="this" o:borderleftcolor="this" o:borderbottomcolor="this" o:borderrightcolor="this">
            <v:imagedata r:id="rId13" o:title="Specialist"/>
            <w10:bordertop type="thinThickSmall" width="18"/>
            <w10:borderleft type="thinThickSmall" width="18"/>
            <w10:borderbottom type="thickThinSmall" width="18"/>
            <w10:borderright type="thickThinSmall" width="18"/>
          </v:shape>
        </w:pict>
      </w:r>
    </w:p>
    <w:p w14:paraId="221C3158" w14:textId="4DB7FE9E" w:rsidR="00DA66F6" w:rsidRDefault="00DA66F6" w:rsidP="00C12549">
      <w:pPr>
        <w:rPr>
          <w:rFonts w:cstheme="minorHAnsi"/>
          <w:b/>
          <w:bCs/>
          <w:sz w:val="24"/>
          <w:szCs w:val="24"/>
        </w:rPr>
      </w:pPr>
    </w:p>
    <w:p w14:paraId="4A2058C5" w14:textId="41F8411B" w:rsidR="002F1CE0" w:rsidRPr="00645EE5" w:rsidRDefault="00645EE5" w:rsidP="006C6C41">
      <w:pPr>
        <w:rPr>
          <w:rFonts w:cstheme="minorHAnsi"/>
          <w:b/>
          <w:bCs/>
          <w:sz w:val="24"/>
          <w:szCs w:val="24"/>
          <w:u w:val="single"/>
        </w:rPr>
      </w:pPr>
      <w:r>
        <w:rPr>
          <w:rFonts w:cstheme="minorHAnsi"/>
          <w:b/>
          <w:bCs/>
          <w:sz w:val="24"/>
          <w:szCs w:val="24"/>
          <w:u w:val="single"/>
        </w:rPr>
        <w:lastRenderedPageBreak/>
        <w:t>A</w:t>
      </w:r>
      <w:r w:rsidR="002F1CE0">
        <w:rPr>
          <w:rFonts w:cstheme="minorHAnsi"/>
          <w:b/>
          <w:bCs/>
          <w:sz w:val="24"/>
          <w:szCs w:val="24"/>
          <w:u w:val="single"/>
        </w:rPr>
        <w:t>ppendix 3:</w:t>
      </w:r>
      <w:r w:rsidR="002F1CE0" w:rsidRPr="00F25FBD">
        <w:rPr>
          <w:rFonts w:cstheme="minorHAnsi"/>
          <w:b/>
          <w:bCs/>
          <w:sz w:val="24"/>
          <w:szCs w:val="24"/>
          <w:u w:val="single"/>
        </w:rPr>
        <w:t xml:space="preserve"> </w:t>
      </w:r>
      <w:r w:rsidR="002F1CE0">
        <w:rPr>
          <w:rFonts w:cstheme="minorHAnsi"/>
          <w:b/>
          <w:bCs/>
          <w:sz w:val="24"/>
          <w:szCs w:val="24"/>
          <w:u w:val="single"/>
        </w:rPr>
        <w:t>One Page Provision Plan Template</w:t>
      </w:r>
    </w:p>
    <w:tbl>
      <w:tblPr>
        <w:tblStyle w:val="TableGrid"/>
        <w:tblpPr w:leftFromText="180" w:rightFromText="180" w:vertAnchor="page" w:horzAnchor="margin" w:tblpY="3100"/>
        <w:tblW w:w="10343" w:type="dxa"/>
        <w:tblLook w:val="04A0" w:firstRow="1" w:lastRow="0" w:firstColumn="1" w:lastColumn="0" w:noHBand="0" w:noVBand="1"/>
      </w:tblPr>
      <w:tblGrid>
        <w:gridCol w:w="1844"/>
        <w:gridCol w:w="2835"/>
        <w:gridCol w:w="5664"/>
      </w:tblGrid>
      <w:tr w:rsidR="000D56A9" w:rsidRPr="002F68C6" w14:paraId="59A6A8E6" w14:textId="77777777" w:rsidTr="000D56A9">
        <w:tc>
          <w:tcPr>
            <w:tcW w:w="10343" w:type="dxa"/>
            <w:gridSpan w:val="3"/>
            <w:shd w:val="clear" w:color="auto" w:fill="B4C6E7" w:themeFill="accent1" w:themeFillTint="66"/>
          </w:tcPr>
          <w:p w14:paraId="3B158EBE" w14:textId="77777777" w:rsidR="000D56A9" w:rsidRDefault="000D56A9" w:rsidP="000D56A9">
            <w:pPr>
              <w:jc w:val="center"/>
              <w:rPr>
                <w:rFonts w:ascii="Comic Sans MS" w:hAnsi="Comic Sans MS"/>
                <w:b/>
                <w:sz w:val="20"/>
              </w:rPr>
            </w:pPr>
            <w:r w:rsidRPr="00D4580F">
              <w:rPr>
                <w:noProof/>
                <w:lang w:eastAsia="en-GB"/>
              </w:rPr>
              <w:drawing>
                <wp:anchor distT="0" distB="0" distL="114300" distR="114300" simplePos="0" relativeHeight="251667456" behindDoc="0" locked="0" layoutInCell="1" allowOverlap="1" wp14:anchorId="34E3980D" wp14:editId="1A4D06D0">
                  <wp:simplePos x="0" y="0"/>
                  <wp:positionH relativeFrom="column">
                    <wp:posOffset>5607050</wp:posOffset>
                  </wp:positionH>
                  <wp:positionV relativeFrom="paragraph">
                    <wp:posOffset>3175</wp:posOffset>
                  </wp:positionV>
                  <wp:extent cx="1162685" cy="603885"/>
                  <wp:effectExtent l="0" t="0" r="0" b="5715"/>
                  <wp:wrapSquare wrapText="bothSides"/>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62685" cy="603885"/>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b/>
                <w:sz w:val="20"/>
              </w:rPr>
              <w:t xml:space="preserve">                    </w:t>
            </w:r>
          </w:p>
          <w:p w14:paraId="4511DF0C" w14:textId="77777777" w:rsidR="000D56A9" w:rsidRPr="002F68C6" w:rsidRDefault="000D56A9" w:rsidP="000D56A9">
            <w:pPr>
              <w:jc w:val="center"/>
              <w:rPr>
                <w:rFonts w:ascii="Comic Sans MS" w:hAnsi="Comic Sans MS"/>
                <w:b/>
                <w:sz w:val="20"/>
              </w:rPr>
            </w:pPr>
            <w:r>
              <w:rPr>
                <w:rFonts w:ascii="Comic Sans MS" w:hAnsi="Comic Sans MS"/>
                <w:b/>
                <w:sz w:val="20"/>
              </w:rPr>
              <w:t xml:space="preserve">                    </w:t>
            </w:r>
            <w:r w:rsidRPr="002F68C6">
              <w:rPr>
                <w:rFonts w:ascii="Comic Sans MS" w:hAnsi="Comic Sans MS"/>
                <w:b/>
                <w:sz w:val="28"/>
              </w:rPr>
              <w:t xml:space="preserve">F&amp;B </w:t>
            </w:r>
            <w:r>
              <w:rPr>
                <w:rFonts w:ascii="Comic Sans MS" w:hAnsi="Comic Sans MS"/>
                <w:b/>
                <w:sz w:val="28"/>
              </w:rPr>
              <w:t xml:space="preserve">One Page Provision Plan </w:t>
            </w:r>
          </w:p>
        </w:tc>
      </w:tr>
      <w:tr w:rsidR="000D56A9" w:rsidRPr="002F68C6" w14:paraId="4CD498DC" w14:textId="77777777" w:rsidTr="000D56A9">
        <w:tc>
          <w:tcPr>
            <w:tcW w:w="4679" w:type="dxa"/>
            <w:gridSpan w:val="2"/>
          </w:tcPr>
          <w:p w14:paraId="69AA5BB7" w14:textId="77777777" w:rsidR="000D56A9" w:rsidRPr="002F68C6" w:rsidRDefault="000D56A9" w:rsidP="000D56A9">
            <w:pPr>
              <w:rPr>
                <w:rFonts w:ascii="Comic Sans MS" w:hAnsi="Comic Sans MS"/>
                <w:sz w:val="20"/>
              </w:rPr>
            </w:pPr>
            <w:r w:rsidRPr="002F68C6">
              <w:rPr>
                <w:rFonts w:ascii="Comic Sans MS" w:hAnsi="Comic Sans MS"/>
                <w:b/>
                <w:sz w:val="20"/>
              </w:rPr>
              <w:t xml:space="preserve">Child’s Name: </w:t>
            </w:r>
          </w:p>
          <w:p w14:paraId="478D655B" w14:textId="77777777" w:rsidR="000D56A9" w:rsidRPr="002F68C6" w:rsidRDefault="000D56A9" w:rsidP="000D56A9">
            <w:pPr>
              <w:rPr>
                <w:rFonts w:ascii="Comic Sans MS" w:hAnsi="Comic Sans MS"/>
                <w:b/>
                <w:sz w:val="20"/>
              </w:rPr>
            </w:pPr>
          </w:p>
        </w:tc>
        <w:tc>
          <w:tcPr>
            <w:tcW w:w="5664" w:type="dxa"/>
          </w:tcPr>
          <w:p w14:paraId="167620CA" w14:textId="77777777" w:rsidR="000D56A9" w:rsidRPr="002F68C6" w:rsidRDefault="000D56A9" w:rsidP="000D56A9">
            <w:pPr>
              <w:rPr>
                <w:rFonts w:ascii="Comic Sans MS" w:hAnsi="Comic Sans MS"/>
                <w:sz w:val="20"/>
              </w:rPr>
            </w:pPr>
            <w:r w:rsidRPr="002F68C6">
              <w:rPr>
                <w:rFonts w:ascii="Comic Sans MS" w:hAnsi="Comic Sans MS"/>
                <w:b/>
                <w:sz w:val="20"/>
              </w:rPr>
              <w:t>Child’s Class:</w:t>
            </w:r>
            <w:r w:rsidRPr="002F68C6">
              <w:rPr>
                <w:rFonts w:ascii="Comic Sans MS" w:hAnsi="Comic Sans MS"/>
                <w:sz w:val="20"/>
              </w:rPr>
              <w:t xml:space="preserve"> </w:t>
            </w:r>
          </w:p>
        </w:tc>
      </w:tr>
      <w:tr w:rsidR="000D56A9" w:rsidRPr="002F68C6" w14:paraId="0CE59E50" w14:textId="77777777" w:rsidTr="000D56A9">
        <w:tc>
          <w:tcPr>
            <w:tcW w:w="4679" w:type="dxa"/>
            <w:gridSpan w:val="2"/>
          </w:tcPr>
          <w:p w14:paraId="12F90199" w14:textId="77777777" w:rsidR="000D56A9" w:rsidRDefault="000D56A9" w:rsidP="000D56A9">
            <w:pPr>
              <w:rPr>
                <w:rFonts w:ascii="Comic Sans MS" w:hAnsi="Comic Sans MS"/>
                <w:b/>
                <w:sz w:val="20"/>
              </w:rPr>
            </w:pPr>
            <w:r w:rsidRPr="002F68C6">
              <w:rPr>
                <w:rFonts w:ascii="Comic Sans MS" w:hAnsi="Comic Sans MS"/>
                <w:b/>
                <w:sz w:val="20"/>
              </w:rPr>
              <w:t xml:space="preserve">Child’s DOB: </w:t>
            </w:r>
          </w:p>
          <w:p w14:paraId="75BEFD9B" w14:textId="77777777" w:rsidR="000D56A9" w:rsidRPr="002F68C6" w:rsidRDefault="000D56A9" w:rsidP="000D56A9">
            <w:pPr>
              <w:rPr>
                <w:rFonts w:ascii="Comic Sans MS" w:hAnsi="Comic Sans MS"/>
                <w:b/>
                <w:sz w:val="20"/>
              </w:rPr>
            </w:pPr>
          </w:p>
        </w:tc>
        <w:tc>
          <w:tcPr>
            <w:tcW w:w="5664" w:type="dxa"/>
          </w:tcPr>
          <w:p w14:paraId="3B1417E6" w14:textId="77777777" w:rsidR="000D56A9" w:rsidRPr="002F68C6" w:rsidRDefault="000D56A9" w:rsidP="000D56A9">
            <w:pPr>
              <w:rPr>
                <w:rFonts w:ascii="Comic Sans MS" w:hAnsi="Comic Sans MS"/>
                <w:sz w:val="20"/>
              </w:rPr>
            </w:pPr>
            <w:r w:rsidRPr="002F68C6">
              <w:rPr>
                <w:rFonts w:ascii="Comic Sans MS" w:hAnsi="Comic Sans MS"/>
                <w:b/>
                <w:sz w:val="20"/>
              </w:rPr>
              <w:t>Primary Area of Need</w:t>
            </w:r>
            <w:r w:rsidRPr="002F68C6">
              <w:rPr>
                <w:rFonts w:ascii="Comic Sans MS" w:hAnsi="Comic Sans MS"/>
                <w:sz w:val="20"/>
              </w:rPr>
              <w:t xml:space="preserve">: </w:t>
            </w:r>
          </w:p>
        </w:tc>
      </w:tr>
      <w:tr w:rsidR="000D56A9" w:rsidRPr="002F68C6" w14:paraId="773DE909" w14:textId="77777777" w:rsidTr="000D56A9">
        <w:tc>
          <w:tcPr>
            <w:tcW w:w="10343" w:type="dxa"/>
            <w:gridSpan w:val="3"/>
          </w:tcPr>
          <w:p w14:paraId="5FF708AD" w14:textId="77777777" w:rsidR="000D56A9" w:rsidRPr="002F68C6" w:rsidRDefault="000D56A9" w:rsidP="000D56A9">
            <w:pPr>
              <w:rPr>
                <w:rFonts w:ascii="Comic Sans MS" w:hAnsi="Comic Sans MS"/>
                <w:b/>
                <w:sz w:val="20"/>
              </w:rPr>
            </w:pPr>
            <w:r w:rsidRPr="002F68C6">
              <w:rPr>
                <w:rFonts w:ascii="Comic Sans MS" w:hAnsi="Comic Sans MS"/>
                <w:b/>
                <w:sz w:val="20"/>
              </w:rPr>
              <w:t>Concerns Identified / Reason for Additional Provision:</w:t>
            </w:r>
          </w:p>
          <w:p w14:paraId="2314B5BB" w14:textId="77777777" w:rsidR="000D56A9" w:rsidRDefault="000D56A9" w:rsidP="000D56A9">
            <w:pPr>
              <w:rPr>
                <w:rFonts w:ascii="Comic Sans MS" w:hAnsi="Comic Sans MS"/>
                <w:sz w:val="20"/>
              </w:rPr>
            </w:pPr>
          </w:p>
          <w:p w14:paraId="6C8C9B73" w14:textId="77777777" w:rsidR="000D56A9" w:rsidRDefault="000D56A9" w:rsidP="000D56A9">
            <w:pPr>
              <w:rPr>
                <w:rFonts w:ascii="Comic Sans MS" w:hAnsi="Comic Sans MS"/>
                <w:sz w:val="20"/>
              </w:rPr>
            </w:pPr>
          </w:p>
          <w:p w14:paraId="693486C8" w14:textId="77777777" w:rsidR="000D56A9" w:rsidRDefault="000D56A9" w:rsidP="000D56A9">
            <w:pPr>
              <w:rPr>
                <w:rFonts w:ascii="Comic Sans MS" w:hAnsi="Comic Sans MS"/>
                <w:sz w:val="20"/>
              </w:rPr>
            </w:pPr>
          </w:p>
          <w:p w14:paraId="1F23982D" w14:textId="77777777" w:rsidR="000D56A9" w:rsidRDefault="000D56A9" w:rsidP="000D56A9">
            <w:pPr>
              <w:rPr>
                <w:rFonts w:ascii="Comic Sans MS" w:hAnsi="Comic Sans MS"/>
                <w:sz w:val="20"/>
              </w:rPr>
            </w:pPr>
          </w:p>
          <w:p w14:paraId="3391B0F1" w14:textId="77777777" w:rsidR="000D56A9" w:rsidRPr="002F68C6" w:rsidRDefault="000D56A9" w:rsidP="000D56A9">
            <w:pPr>
              <w:rPr>
                <w:rFonts w:ascii="Comic Sans MS" w:hAnsi="Comic Sans MS"/>
                <w:sz w:val="20"/>
              </w:rPr>
            </w:pPr>
          </w:p>
        </w:tc>
      </w:tr>
      <w:tr w:rsidR="000D56A9" w:rsidRPr="002F68C6" w14:paraId="3723C504" w14:textId="77777777" w:rsidTr="000D56A9">
        <w:tc>
          <w:tcPr>
            <w:tcW w:w="10343" w:type="dxa"/>
            <w:gridSpan w:val="3"/>
          </w:tcPr>
          <w:p w14:paraId="1D21F628" w14:textId="77777777" w:rsidR="000D56A9" w:rsidRPr="002F68C6" w:rsidRDefault="000D56A9" w:rsidP="000D56A9">
            <w:pPr>
              <w:rPr>
                <w:rFonts w:ascii="Comic Sans MS" w:hAnsi="Comic Sans MS"/>
                <w:sz w:val="20"/>
              </w:rPr>
            </w:pPr>
            <w:r w:rsidRPr="002F68C6">
              <w:rPr>
                <w:rFonts w:ascii="Comic Sans MS" w:hAnsi="Comic Sans MS"/>
                <w:b/>
                <w:sz w:val="20"/>
              </w:rPr>
              <w:t xml:space="preserve">Provision Offered </w:t>
            </w:r>
            <w:r w:rsidRPr="002F68C6">
              <w:rPr>
                <w:rFonts w:ascii="Comic Sans MS" w:hAnsi="Comic Sans MS"/>
                <w:sz w:val="20"/>
              </w:rPr>
              <w:t>(include who, ratio, frequency and any key resources)</w:t>
            </w:r>
          </w:p>
          <w:p w14:paraId="3AED27FC" w14:textId="77777777" w:rsidR="000D56A9" w:rsidRPr="002F68C6" w:rsidRDefault="000D56A9" w:rsidP="000D56A9">
            <w:pPr>
              <w:rPr>
                <w:rFonts w:ascii="Comic Sans MS" w:hAnsi="Comic Sans MS"/>
                <w:sz w:val="20"/>
              </w:rPr>
            </w:pPr>
          </w:p>
        </w:tc>
      </w:tr>
      <w:tr w:rsidR="000D56A9" w:rsidRPr="002F68C6" w14:paraId="4574C4FD" w14:textId="77777777" w:rsidTr="000D56A9">
        <w:tc>
          <w:tcPr>
            <w:tcW w:w="1844" w:type="dxa"/>
          </w:tcPr>
          <w:p w14:paraId="7249F574" w14:textId="77777777" w:rsidR="000D56A9" w:rsidRPr="002F68C6" w:rsidRDefault="000D56A9" w:rsidP="000D56A9">
            <w:pPr>
              <w:rPr>
                <w:rFonts w:ascii="Comic Sans MS" w:hAnsi="Comic Sans MS"/>
                <w:sz w:val="20"/>
              </w:rPr>
            </w:pPr>
            <w:r w:rsidRPr="002F68C6">
              <w:rPr>
                <w:rFonts w:ascii="Comic Sans MS" w:hAnsi="Comic Sans MS"/>
                <w:sz w:val="20"/>
              </w:rPr>
              <w:t>1)</w:t>
            </w:r>
          </w:p>
        </w:tc>
        <w:tc>
          <w:tcPr>
            <w:tcW w:w="8499" w:type="dxa"/>
            <w:gridSpan w:val="2"/>
          </w:tcPr>
          <w:p w14:paraId="1A5A5C87" w14:textId="77777777" w:rsidR="000D56A9" w:rsidRPr="002F68C6" w:rsidRDefault="000D56A9" w:rsidP="000D56A9">
            <w:pPr>
              <w:rPr>
                <w:rFonts w:ascii="Comic Sans MS" w:hAnsi="Comic Sans MS"/>
                <w:b/>
                <w:color w:val="0070C0"/>
                <w:sz w:val="20"/>
              </w:rPr>
            </w:pPr>
            <w:r>
              <w:rPr>
                <w:rFonts w:ascii="Comic Sans MS" w:hAnsi="Comic Sans MS"/>
                <w:b/>
                <w:color w:val="0070C0"/>
                <w:sz w:val="20"/>
              </w:rPr>
              <w:t xml:space="preserve">Name of Provision </w:t>
            </w:r>
          </w:p>
          <w:p w14:paraId="179C6469" w14:textId="77777777" w:rsidR="000D56A9" w:rsidRDefault="000D56A9" w:rsidP="000D56A9">
            <w:pPr>
              <w:rPr>
                <w:rFonts w:ascii="Comic Sans MS" w:hAnsi="Comic Sans MS"/>
                <w:sz w:val="20"/>
              </w:rPr>
            </w:pPr>
            <w:r>
              <w:rPr>
                <w:rFonts w:ascii="Comic Sans MS" w:hAnsi="Comic Sans MS"/>
                <w:sz w:val="20"/>
              </w:rPr>
              <w:t>Overview of provision.</w:t>
            </w:r>
            <w:r w:rsidRPr="002F68C6">
              <w:rPr>
                <w:rFonts w:ascii="Comic Sans MS" w:hAnsi="Comic Sans MS"/>
                <w:sz w:val="20"/>
              </w:rPr>
              <w:t xml:space="preserve"> </w:t>
            </w:r>
          </w:p>
          <w:p w14:paraId="65C4E0EA" w14:textId="77777777" w:rsidR="000D56A9" w:rsidRDefault="000D56A9" w:rsidP="000D56A9">
            <w:pPr>
              <w:rPr>
                <w:rFonts w:ascii="Comic Sans MS" w:hAnsi="Comic Sans MS"/>
                <w:sz w:val="20"/>
              </w:rPr>
            </w:pPr>
          </w:p>
          <w:p w14:paraId="4CF569DE" w14:textId="77777777" w:rsidR="000D56A9" w:rsidRPr="002F68C6" w:rsidRDefault="000D56A9" w:rsidP="000D56A9">
            <w:pPr>
              <w:rPr>
                <w:rFonts w:ascii="Comic Sans MS" w:hAnsi="Comic Sans MS"/>
                <w:sz w:val="20"/>
              </w:rPr>
            </w:pPr>
          </w:p>
          <w:p w14:paraId="7DEB42F6" w14:textId="77777777" w:rsidR="000D56A9" w:rsidRPr="002F68C6" w:rsidRDefault="000D56A9" w:rsidP="000D56A9">
            <w:pPr>
              <w:rPr>
                <w:rFonts w:ascii="Comic Sans MS" w:hAnsi="Comic Sans MS"/>
                <w:sz w:val="20"/>
              </w:rPr>
            </w:pPr>
          </w:p>
        </w:tc>
      </w:tr>
      <w:tr w:rsidR="000D56A9" w:rsidRPr="002F68C6" w14:paraId="0D3D75E3" w14:textId="77777777" w:rsidTr="000D56A9">
        <w:tc>
          <w:tcPr>
            <w:tcW w:w="1844" w:type="dxa"/>
          </w:tcPr>
          <w:p w14:paraId="2BB5EDDC" w14:textId="77777777" w:rsidR="000D56A9" w:rsidRPr="002F68C6" w:rsidRDefault="000D56A9" w:rsidP="000D56A9">
            <w:pPr>
              <w:rPr>
                <w:rFonts w:ascii="Comic Sans MS" w:hAnsi="Comic Sans MS"/>
                <w:sz w:val="20"/>
              </w:rPr>
            </w:pPr>
            <w:r w:rsidRPr="002F68C6">
              <w:rPr>
                <w:rFonts w:ascii="Comic Sans MS" w:hAnsi="Comic Sans MS"/>
                <w:sz w:val="20"/>
              </w:rPr>
              <w:t>2)</w:t>
            </w:r>
          </w:p>
        </w:tc>
        <w:tc>
          <w:tcPr>
            <w:tcW w:w="8499" w:type="dxa"/>
            <w:gridSpan w:val="2"/>
          </w:tcPr>
          <w:p w14:paraId="7D72E37D" w14:textId="77777777" w:rsidR="000D56A9" w:rsidRPr="002F68C6" w:rsidRDefault="000D56A9" w:rsidP="000D56A9">
            <w:pPr>
              <w:rPr>
                <w:rFonts w:ascii="Comic Sans MS" w:hAnsi="Comic Sans MS"/>
                <w:b/>
                <w:color w:val="0070C0"/>
                <w:sz w:val="20"/>
              </w:rPr>
            </w:pPr>
            <w:r>
              <w:rPr>
                <w:rFonts w:ascii="Comic Sans MS" w:hAnsi="Comic Sans MS"/>
                <w:b/>
                <w:color w:val="0070C0"/>
                <w:sz w:val="20"/>
              </w:rPr>
              <w:t xml:space="preserve">Name of Provision </w:t>
            </w:r>
          </w:p>
          <w:p w14:paraId="3B8E390F" w14:textId="77777777" w:rsidR="000D56A9" w:rsidRPr="002F68C6" w:rsidRDefault="000D56A9" w:rsidP="000D56A9">
            <w:pPr>
              <w:rPr>
                <w:rFonts w:ascii="Comic Sans MS" w:hAnsi="Comic Sans MS"/>
                <w:sz w:val="20"/>
              </w:rPr>
            </w:pPr>
            <w:r>
              <w:rPr>
                <w:rFonts w:ascii="Comic Sans MS" w:hAnsi="Comic Sans MS"/>
                <w:sz w:val="20"/>
              </w:rPr>
              <w:t>Overview of provision.</w:t>
            </w:r>
            <w:r w:rsidRPr="002F68C6">
              <w:rPr>
                <w:rFonts w:ascii="Comic Sans MS" w:hAnsi="Comic Sans MS"/>
                <w:sz w:val="20"/>
              </w:rPr>
              <w:t xml:space="preserve"> </w:t>
            </w:r>
          </w:p>
          <w:p w14:paraId="5A2FB7A9" w14:textId="77777777" w:rsidR="000D56A9" w:rsidRDefault="000D56A9" w:rsidP="000D56A9">
            <w:pPr>
              <w:rPr>
                <w:rFonts w:ascii="Comic Sans MS" w:hAnsi="Comic Sans MS"/>
                <w:b/>
                <w:color w:val="0070C0"/>
                <w:sz w:val="20"/>
              </w:rPr>
            </w:pPr>
          </w:p>
          <w:p w14:paraId="73A5A59C" w14:textId="77777777" w:rsidR="000D56A9" w:rsidRDefault="000D56A9" w:rsidP="000D56A9">
            <w:pPr>
              <w:rPr>
                <w:rFonts w:ascii="Comic Sans MS" w:hAnsi="Comic Sans MS"/>
                <w:b/>
                <w:color w:val="0070C0"/>
                <w:sz w:val="20"/>
              </w:rPr>
            </w:pPr>
          </w:p>
          <w:p w14:paraId="34CF3BFF" w14:textId="77777777" w:rsidR="000D56A9" w:rsidRPr="002F68C6" w:rsidRDefault="000D56A9" w:rsidP="000D56A9">
            <w:pPr>
              <w:rPr>
                <w:rFonts w:ascii="Comic Sans MS" w:hAnsi="Comic Sans MS"/>
                <w:b/>
                <w:color w:val="0070C0"/>
                <w:sz w:val="20"/>
              </w:rPr>
            </w:pPr>
          </w:p>
        </w:tc>
      </w:tr>
      <w:tr w:rsidR="000D56A9" w:rsidRPr="002F68C6" w14:paraId="29819200" w14:textId="77777777" w:rsidTr="000D56A9">
        <w:tc>
          <w:tcPr>
            <w:tcW w:w="1844" w:type="dxa"/>
          </w:tcPr>
          <w:p w14:paraId="09E04D8D" w14:textId="77777777" w:rsidR="000D56A9" w:rsidRPr="002F68C6" w:rsidRDefault="000D56A9" w:rsidP="000D56A9">
            <w:pPr>
              <w:rPr>
                <w:rFonts w:ascii="Comic Sans MS" w:hAnsi="Comic Sans MS"/>
                <w:sz w:val="20"/>
              </w:rPr>
            </w:pPr>
            <w:r w:rsidRPr="002F68C6">
              <w:rPr>
                <w:rFonts w:ascii="Comic Sans MS" w:hAnsi="Comic Sans MS"/>
                <w:sz w:val="20"/>
              </w:rPr>
              <w:t>3)</w:t>
            </w:r>
          </w:p>
        </w:tc>
        <w:tc>
          <w:tcPr>
            <w:tcW w:w="8499" w:type="dxa"/>
            <w:gridSpan w:val="2"/>
          </w:tcPr>
          <w:p w14:paraId="7D0BC3A8" w14:textId="77777777" w:rsidR="000D56A9" w:rsidRPr="002F68C6" w:rsidRDefault="000D56A9" w:rsidP="000D56A9">
            <w:pPr>
              <w:rPr>
                <w:rFonts w:ascii="Comic Sans MS" w:hAnsi="Comic Sans MS"/>
                <w:b/>
                <w:color w:val="0070C0"/>
                <w:sz w:val="20"/>
              </w:rPr>
            </w:pPr>
            <w:r>
              <w:rPr>
                <w:rFonts w:ascii="Comic Sans MS" w:hAnsi="Comic Sans MS"/>
                <w:b/>
                <w:color w:val="0070C0"/>
                <w:sz w:val="20"/>
              </w:rPr>
              <w:t xml:space="preserve">Name of Provision </w:t>
            </w:r>
          </w:p>
          <w:p w14:paraId="475DEF07" w14:textId="77777777" w:rsidR="000D56A9" w:rsidRDefault="000D56A9" w:rsidP="000D56A9">
            <w:pPr>
              <w:rPr>
                <w:rFonts w:ascii="Comic Sans MS" w:hAnsi="Comic Sans MS"/>
                <w:sz w:val="20"/>
              </w:rPr>
            </w:pPr>
            <w:r>
              <w:rPr>
                <w:rFonts w:ascii="Comic Sans MS" w:hAnsi="Comic Sans MS"/>
                <w:sz w:val="20"/>
              </w:rPr>
              <w:t>Overview of provision.</w:t>
            </w:r>
            <w:r w:rsidRPr="002F68C6">
              <w:rPr>
                <w:rFonts w:ascii="Comic Sans MS" w:hAnsi="Comic Sans MS"/>
                <w:sz w:val="20"/>
              </w:rPr>
              <w:t xml:space="preserve"> </w:t>
            </w:r>
          </w:p>
          <w:p w14:paraId="79A7C811" w14:textId="77777777" w:rsidR="000D56A9" w:rsidRDefault="000D56A9" w:rsidP="000D56A9">
            <w:pPr>
              <w:rPr>
                <w:rFonts w:ascii="Comic Sans MS" w:hAnsi="Comic Sans MS"/>
                <w:sz w:val="20"/>
              </w:rPr>
            </w:pPr>
          </w:p>
          <w:p w14:paraId="34B31CED" w14:textId="77777777" w:rsidR="000D56A9" w:rsidRPr="002F68C6" w:rsidRDefault="000D56A9" w:rsidP="000D56A9">
            <w:pPr>
              <w:rPr>
                <w:rFonts w:ascii="Comic Sans MS" w:hAnsi="Comic Sans MS"/>
                <w:sz w:val="20"/>
              </w:rPr>
            </w:pPr>
          </w:p>
          <w:p w14:paraId="5669878A" w14:textId="77777777" w:rsidR="000D56A9" w:rsidRPr="002F68C6" w:rsidRDefault="000D56A9" w:rsidP="000D56A9">
            <w:pPr>
              <w:rPr>
                <w:rFonts w:ascii="Comic Sans MS" w:hAnsi="Comic Sans MS"/>
                <w:sz w:val="20"/>
              </w:rPr>
            </w:pPr>
          </w:p>
        </w:tc>
      </w:tr>
      <w:tr w:rsidR="000D56A9" w:rsidRPr="002F68C6" w14:paraId="63F47970" w14:textId="77777777" w:rsidTr="000D56A9">
        <w:tc>
          <w:tcPr>
            <w:tcW w:w="1844" w:type="dxa"/>
          </w:tcPr>
          <w:p w14:paraId="6ACACDCF" w14:textId="77777777" w:rsidR="000D56A9" w:rsidRPr="002F68C6" w:rsidRDefault="000D56A9" w:rsidP="000D56A9">
            <w:pPr>
              <w:rPr>
                <w:rFonts w:ascii="Comic Sans MS" w:hAnsi="Comic Sans MS"/>
                <w:sz w:val="20"/>
              </w:rPr>
            </w:pPr>
            <w:r w:rsidRPr="002F68C6">
              <w:rPr>
                <w:rFonts w:ascii="Comic Sans MS" w:hAnsi="Comic Sans MS"/>
                <w:sz w:val="20"/>
              </w:rPr>
              <w:t>4)</w:t>
            </w:r>
          </w:p>
        </w:tc>
        <w:tc>
          <w:tcPr>
            <w:tcW w:w="8499" w:type="dxa"/>
            <w:gridSpan w:val="2"/>
          </w:tcPr>
          <w:p w14:paraId="014666CE" w14:textId="77777777" w:rsidR="000D56A9" w:rsidRPr="002F68C6" w:rsidRDefault="000D56A9" w:rsidP="000D56A9">
            <w:pPr>
              <w:rPr>
                <w:rFonts w:ascii="Comic Sans MS" w:hAnsi="Comic Sans MS"/>
                <w:b/>
                <w:color w:val="0070C0"/>
                <w:sz w:val="20"/>
              </w:rPr>
            </w:pPr>
            <w:r>
              <w:rPr>
                <w:rFonts w:ascii="Comic Sans MS" w:hAnsi="Comic Sans MS"/>
                <w:b/>
                <w:color w:val="0070C0"/>
                <w:sz w:val="20"/>
              </w:rPr>
              <w:t xml:space="preserve">Name of Provision </w:t>
            </w:r>
          </w:p>
          <w:p w14:paraId="04E28FD5" w14:textId="77777777" w:rsidR="000D56A9" w:rsidRDefault="000D56A9" w:rsidP="000D56A9">
            <w:pPr>
              <w:rPr>
                <w:rFonts w:ascii="Comic Sans MS" w:hAnsi="Comic Sans MS"/>
                <w:sz w:val="20"/>
              </w:rPr>
            </w:pPr>
            <w:r>
              <w:rPr>
                <w:rFonts w:ascii="Comic Sans MS" w:hAnsi="Comic Sans MS"/>
                <w:sz w:val="20"/>
              </w:rPr>
              <w:t>Overview of provision.</w:t>
            </w:r>
            <w:r w:rsidRPr="002F68C6">
              <w:rPr>
                <w:rFonts w:ascii="Comic Sans MS" w:hAnsi="Comic Sans MS"/>
                <w:sz w:val="20"/>
              </w:rPr>
              <w:t xml:space="preserve"> </w:t>
            </w:r>
          </w:p>
          <w:p w14:paraId="02B48B31" w14:textId="77777777" w:rsidR="000D56A9" w:rsidRPr="002F68C6" w:rsidRDefault="000D56A9" w:rsidP="000D56A9">
            <w:pPr>
              <w:rPr>
                <w:rFonts w:ascii="Comic Sans MS" w:hAnsi="Comic Sans MS"/>
                <w:sz w:val="20"/>
              </w:rPr>
            </w:pPr>
          </w:p>
          <w:p w14:paraId="634C873C" w14:textId="77777777" w:rsidR="000D56A9" w:rsidRDefault="000D56A9" w:rsidP="000D56A9">
            <w:pPr>
              <w:rPr>
                <w:rFonts w:ascii="Comic Sans MS" w:hAnsi="Comic Sans MS"/>
                <w:sz w:val="20"/>
              </w:rPr>
            </w:pPr>
          </w:p>
          <w:p w14:paraId="09ECFEB7" w14:textId="77777777" w:rsidR="000D56A9" w:rsidRPr="002F68C6" w:rsidRDefault="000D56A9" w:rsidP="000D56A9">
            <w:pPr>
              <w:rPr>
                <w:rFonts w:ascii="Comic Sans MS" w:hAnsi="Comic Sans MS"/>
                <w:sz w:val="20"/>
              </w:rPr>
            </w:pPr>
          </w:p>
        </w:tc>
      </w:tr>
    </w:tbl>
    <w:p w14:paraId="739DE7EF" w14:textId="0E8CD3C2" w:rsidR="002F1CE0" w:rsidRDefault="002F1CE0" w:rsidP="006C6C41">
      <w:pPr>
        <w:rPr>
          <w:rFonts w:cstheme="minorHAnsi"/>
          <w:b/>
          <w:bCs/>
          <w:sz w:val="24"/>
          <w:szCs w:val="24"/>
        </w:rPr>
      </w:pPr>
    </w:p>
    <w:p w14:paraId="4BA47232" w14:textId="48DC21A5" w:rsidR="002F1CE0" w:rsidRDefault="002F1CE0" w:rsidP="006C6C41">
      <w:pPr>
        <w:rPr>
          <w:rFonts w:cstheme="minorHAnsi"/>
          <w:b/>
          <w:bCs/>
          <w:sz w:val="24"/>
          <w:szCs w:val="24"/>
        </w:rPr>
      </w:pPr>
    </w:p>
    <w:p w14:paraId="7B82838D" w14:textId="30CBA369" w:rsidR="00533710" w:rsidRDefault="00533710" w:rsidP="006C6C41">
      <w:pPr>
        <w:rPr>
          <w:rFonts w:cstheme="minorHAnsi"/>
          <w:b/>
          <w:bCs/>
          <w:sz w:val="24"/>
          <w:szCs w:val="24"/>
        </w:rPr>
        <w:sectPr w:rsidR="00533710" w:rsidSect="002F1CE0">
          <w:headerReference w:type="default" r:id="rId15"/>
          <w:footerReference w:type="default" r:id="rId16"/>
          <w:pgSz w:w="11906" w:h="16838"/>
          <w:pgMar w:top="851" w:right="851" w:bottom="851" w:left="851" w:header="709" w:footer="709" w:gutter="0"/>
          <w:cols w:space="708"/>
          <w:docGrid w:linePitch="360"/>
        </w:sectPr>
      </w:pPr>
    </w:p>
    <w:p w14:paraId="6D318139" w14:textId="4F2B3CC8" w:rsidR="00235A0D" w:rsidRPr="0019406F" w:rsidRDefault="00235A0D" w:rsidP="00235A0D">
      <w:pPr>
        <w:rPr>
          <w:rFonts w:cstheme="minorHAnsi"/>
          <w:bCs/>
          <w:sz w:val="24"/>
          <w:szCs w:val="24"/>
          <w:u w:val="single"/>
        </w:rPr>
      </w:pPr>
      <w:r>
        <w:rPr>
          <w:noProof/>
          <w:lang w:eastAsia="en-GB"/>
        </w:rPr>
        <w:lastRenderedPageBreak/>
        <w:drawing>
          <wp:anchor distT="0" distB="0" distL="114300" distR="114300" simplePos="0" relativeHeight="251704320" behindDoc="0" locked="0" layoutInCell="1" allowOverlap="1" wp14:anchorId="7309B532" wp14:editId="3379F7B0">
            <wp:simplePos x="0" y="0"/>
            <wp:positionH relativeFrom="margin">
              <wp:posOffset>278765</wp:posOffset>
            </wp:positionH>
            <wp:positionV relativeFrom="paragraph">
              <wp:posOffset>332104</wp:posOffset>
            </wp:positionV>
            <wp:extent cx="9053195" cy="5153025"/>
            <wp:effectExtent l="0" t="0" r="0" b="952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9053195" cy="5153025"/>
                    </a:xfrm>
                    <a:prstGeom prst="rect">
                      <a:avLst/>
                    </a:prstGeom>
                  </pic:spPr>
                </pic:pic>
              </a:graphicData>
            </a:graphic>
            <wp14:sizeRelH relativeFrom="margin">
              <wp14:pctWidth>0</wp14:pctWidth>
            </wp14:sizeRelH>
            <wp14:sizeRelV relativeFrom="margin">
              <wp14:pctHeight>0</wp14:pctHeight>
            </wp14:sizeRelV>
          </wp:anchor>
        </w:drawing>
      </w:r>
      <w:r w:rsidRPr="00F25FBD">
        <w:rPr>
          <w:rFonts w:cstheme="minorHAnsi"/>
          <w:b/>
          <w:bCs/>
          <w:sz w:val="24"/>
          <w:szCs w:val="24"/>
          <w:u w:val="single"/>
        </w:rPr>
        <w:t>Append</w:t>
      </w:r>
      <w:r>
        <w:rPr>
          <w:rFonts w:cstheme="minorHAnsi"/>
          <w:b/>
          <w:bCs/>
          <w:sz w:val="24"/>
          <w:szCs w:val="24"/>
          <w:u w:val="single"/>
        </w:rPr>
        <w:t xml:space="preserve">ix 4: Individual Provision Plan Template </w:t>
      </w:r>
    </w:p>
    <w:p w14:paraId="2FE907E7" w14:textId="5C449C40" w:rsidR="002C5B90" w:rsidRDefault="00235A0D" w:rsidP="00533710">
      <w:pPr>
        <w:rPr>
          <w:rFonts w:cstheme="minorHAnsi"/>
          <w:b/>
          <w:bCs/>
          <w:sz w:val="24"/>
          <w:szCs w:val="24"/>
          <w:u w:val="single"/>
        </w:rPr>
      </w:pPr>
      <w:r>
        <w:rPr>
          <w:noProof/>
          <w:lang w:eastAsia="en-GB"/>
        </w:rPr>
        <w:lastRenderedPageBreak/>
        <w:drawing>
          <wp:anchor distT="0" distB="0" distL="114300" distR="114300" simplePos="0" relativeHeight="251708416" behindDoc="1" locked="0" layoutInCell="1" allowOverlap="1" wp14:anchorId="67C19D42" wp14:editId="5333CF38">
            <wp:simplePos x="0" y="0"/>
            <wp:positionH relativeFrom="margin">
              <wp:align>right</wp:align>
            </wp:positionH>
            <wp:positionV relativeFrom="paragraph">
              <wp:posOffset>-565785</wp:posOffset>
            </wp:positionV>
            <wp:extent cx="9611360" cy="5983605"/>
            <wp:effectExtent l="0" t="0" r="889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9611360" cy="5983605"/>
                    </a:xfrm>
                    <a:prstGeom prst="rect">
                      <a:avLst/>
                    </a:prstGeom>
                  </pic:spPr>
                </pic:pic>
              </a:graphicData>
            </a:graphic>
          </wp:anchor>
        </w:drawing>
      </w:r>
    </w:p>
    <w:p w14:paraId="201E52CE" w14:textId="6CBDA256" w:rsidR="002C5B90" w:rsidRDefault="002C5B90" w:rsidP="002C5B90">
      <w:pPr>
        <w:rPr>
          <w:rFonts w:cstheme="minorHAnsi"/>
          <w:b/>
          <w:bCs/>
          <w:sz w:val="24"/>
          <w:szCs w:val="24"/>
          <w:u w:val="single"/>
        </w:rPr>
      </w:pPr>
    </w:p>
    <w:p w14:paraId="4209BF65" w14:textId="77777777" w:rsidR="002C5B90" w:rsidRDefault="002C5B90" w:rsidP="002C5B90">
      <w:pPr>
        <w:rPr>
          <w:rFonts w:cstheme="minorHAnsi"/>
          <w:b/>
          <w:bCs/>
          <w:sz w:val="24"/>
          <w:szCs w:val="24"/>
          <w:u w:val="single"/>
        </w:rPr>
      </w:pPr>
    </w:p>
    <w:p w14:paraId="5C09ACE1" w14:textId="0C38B2A3" w:rsidR="00645EE5" w:rsidRDefault="00645EE5" w:rsidP="00645EE5">
      <w:pPr>
        <w:rPr>
          <w:rFonts w:cstheme="minorHAnsi"/>
          <w:b/>
          <w:bCs/>
          <w:sz w:val="24"/>
          <w:szCs w:val="24"/>
          <w:u w:val="single"/>
        </w:rPr>
      </w:pPr>
      <w:r>
        <w:rPr>
          <w:noProof/>
          <w:lang w:eastAsia="en-GB"/>
        </w:rPr>
        <w:lastRenderedPageBreak/>
        <w:drawing>
          <wp:anchor distT="0" distB="0" distL="114300" distR="114300" simplePos="0" relativeHeight="251669504" behindDoc="0" locked="0" layoutInCell="1" allowOverlap="1" wp14:anchorId="34834584" wp14:editId="67D5F059">
            <wp:simplePos x="0" y="0"/>
            <wp:positionH relativeFrom="margin">
              <wp:posOffset>288290</wp:posOffset>
            </wp:positionH>
            <wp:positionV relativeFrom="paragraph">
              <wp:posOffset>333375</wp:posOffset>
            </wp:positionV>
            <wp:extent cx="9083675" cy="4615180"/>
            <wp:effectExtent l="0" t="0" r="317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9083675" cy="4615180"/>
                    </a:xfrm>
                    <a:prstGeom prst="rect">
                      <a:avLst/>
                    </a:prstGeom>
                  </pic:spPr>
                </pic:pic>
              </a:graphicData>
            </a:graphic>
            <wp14:sizeRelH relativeFrom="margin">
              <wp14:pctWidth>0</wp14:pctWidth>
            </wp14:sizeRelH>
            <wp14:sizeRelV relativeFrom="margin">
              <wp14:pctHeight>0</wp14:pctHeight>
            </wp14:sizeRelV>
          </wp:anchor>
        </w:drawing>
      </w:r>
      <w:r w:rsidRPr="00F25FBD">
        <w:rPr>
          <w:rFonts w:cstheme="minorHAnsi"/>
          <w:b/>
          <w:bCs/>
          <w:sz w:val="24"/>
          <w:szCs w:val="24"/>
          <w:u w:val="single"/>
        </w:rPr>
        <w:t>Append</w:t>
      </w:r>
      <w:r>
        <w:rPr>
          <w:rFonts w:cstheme="minorHAnsi"/>
          <w:b/>
          <w:bCs/>
          <w:sz w:val="24"/>
          <w:szCs w:val="24"/>
          <w:u w:val="single"/>
        </w:rPr>
        <w:t>ix 4: Individual Provision Plan Template – cont’d</w:t>
      </w:r>
    </w:p>
    <w:p w14:paraId="21932093" w14:textId="425ADD88" w:rsidR="00645EE5" w:rsidRDefault="00645EE5" w:rsidP="002C5B90">
      <w:pPr>
        <w:rPr>
          <w:rFonts w:cstheme="minorHAnsi"/>
          <w:b/>
          <w:bCs/>
          <w:sz w:val="24"/>
          <w:szCs w:val="24"/>
          <w:u w:val="single"/>
        </w:rPr>
      </w:pPr>
    </w:p>
    <w:p w14:paraId="285E15B4" w14:textId="77777777" w:rsidR="00645EE5" w:rsidRDefault="00645EE5" w:rsidP="00645EE5">
      <w:pPr>
        <w:tabs>
          <w:tab w:val="left" w:pos="1548"/>
        </w:tabs>
        <w:rPr>
          <w:rFonts w:cstheme="minorHAnsi"/>
          <w:b/>
          <w:bCs/>
          <w:sz w:val="24"/>
          <w:szCs w:val="24"/>
          <w:u w:val="single"/>
        </w:rPr>
      </w:pPr>
    </w:p>
    <w:p w14:paraId="015C5CD9" w14:textId="593EF121" w:rsidR="00645EE5" w:rsidRPr="00645EE5" w:rsidRDefault="00645EE5" w:rsidP="00FB0D37">
      <w:pPr>
        <w:rPr>
          <w:rFonts w:cstheme="minorHAnsi"/>
          <w:b/>
          <w:bCs/>
          <w:sz w:val="24"/>
          <w:szCs w:val="24"/>
          <w:u w:val="single"/>
        </w:rPr>
        <w:sectPr w:rsidR="00645EE5" w:rsidRPr="00645EE5" w:rsidSect="00235A0D">
          <w:pgSz w:w="16838" w:h="11906" w:orient="landscape"/>
          <w:pgMar w:top="426" w:right="851" w:bottom="851" w:left="851" w:header="709" w:footer="709" w:gutter="0"/>
          <w:cols w:space="708"/>
          <w:docGrid w:linePitch="360"/>
        </w:sectPr>
      </w:pPr>
      <w:r>
        <w:rPr>
          <w:noProof/>
          <w:lang w:eastAsia="en-GB"/>
        </w:rPr>
        <w:lastRenderedPageBreak/>
        <w:drawing>
          <wp:anchor distT="0" distB="0" distL="114300" distR="114300" simplePos="0" relativeHeight="251670528" behindDoc="0" locked="0" layoutInCell="1" allowOverlap="1" wp14:anchorId="57099384" wp14:editId="4FAA7671">
            <wp:simplePos x="0" y="0"/>
            <wp:positionH relativeFrom="margin">
              <wp:posOffset>972209</wp:posOffset>
            </wp:positionH>
            <wp:positionV relativeFrom="paragraph">
              <wp:posOffset>349268</wp:posOffset>
            </wp:positionV>
            <wp:extent cx="6802120" cy="45529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6802120" cy="4552950"/>
                    </a:xfrm>
                    <a:prstGeom prst="rect">
                      <a:avLst/>
                    </a:prstGeom>
                  </pic:spPr>
                </pic:pic>
              </a:graphicData>
            </a:graphic>
            <wp14:sizeRelH relativeFrom="margin">
              <wp14:pctWidth>0</wp14:pctWidth>
            </wp14:sizeRelH>
            <wp14:sizeRelV relativeFrom="margin">
              <wp14:pctHeight>0</wp14:pctHeight>
            </wp14:sizeRelV>
          </wp:anchor>
        </w:drawing>
      </w:r>
      <w:r w:rsidRPr="00F25FBD">
        <w:rPr>
          <w:rFonts w:cstheme="minorHAnsi"/>
          <w:b/>
          <w:bCs/>
          <w:sz w:val="24"/>
          <w:szCs w:val="24"/>
          <w:u w:val="single"/>
        </w:rPr>
        <w:t>Append</w:t>
      </w:r>
      <w:r w:rsidR="00925A93">
        <w:rPr>
          <w:rFonts w:cstheme="minorHAnsi"/>
          <w:b/>
          <w:bCs/>
          <w:sz w:val="24"/>
          <w:szCs w:val="24"/>
          <w:u w:val="single"/>
        </w:rPr>
        <w:t>ix</w:t>
      </w:r>
      <w:r w:rsidR="00430E40">
        <w:rPr>
          <w:rFonts w:cstheme="minorHAnsi"/>
          <w:b/>
          <w:bCs/>
          <w:sz w:val="24"/>
          <w:szCs w:val="24"/>
          <w:u w:val="single"/>
        </w:rPr>
        <w:t xml:space="preserve"> 5: Example Pupil Voice Temp</w:t>
      </w:r>
    </w:p>
    <w:p w14:paraId="79645B80" w14:textId="1BA4B788" w:rsidR="007723A2" w:rsidRPr="002B491F" w:rsidRDefault="007723A2" w:rsidP="00430E40">
      <w:pPr>
        <w:rPr>
          <w:rFonts w:cstheme="minorHAnsi"/>
          <w:b/>
          <w:bCs/>
          <w:sz w:val="24"/>
          <w:szCs w:val="24"/>
        </w:rPr>
      </w:pPr>
    </w:p>
    <w:sectPr w:rsidR="007723A2" w:rsidRPr="002B491F" w:rsidSect="00645EE5">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3751C2" w14:textId="77777777" w:rsidR="005F5B43" w:rsidRDefault="005F5B43" w:rsidP="00AE3C02">
      <w:pPr>
        <w:spacing w:after="0" w:line="240" w:lineRule="auto"/>
      </w:pPr>
      <w:r>
        <w:separator/>
      </w:r>
    </w:p>
  </w:endnote>
  <w:endnote w:type="continuationSeparator" w:id="0">
    <w:p w14:paraId="0254AA9F" w14:textId="77777777" w:rsidR="005F5B43" w:rsidRDefault="005F5B43" w:rsidP="00AE3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0082742"/>
      <w:docPartObj>
        <w:docPartGallery w:val="Page Numbers (Bottom of Page)"/>
        <w:docPartUnique/>
      </w:docPartObj>
    </w:sdtPr>
    <w:sdtEndPr>
      <w:rPr>
        <w:noProof/>
      </w:rPr>
    </w:sdtEndPr>
    <w:sdtContent>
      <w:p w14:paraId="3269789A" w14:textId="6997A904" w:rsidR="00DA66F6" w:rsidRDefault="00DA66F6">
        <w:pPr>
          <w:pStyle w:val="Footer"/>
          <w:jc w:val="center"/>
        </w:pPr>
        <w:r>
          <w:fldChar w:fldCharType="begin"/>
        </w:r>
        <w:r>
          <w:instrText xml:space="preserve"> PAGE   \* MERGEFORMAT </w:instrText>
        </w:r>
        <w:r>
          <w:fldChar w:fldCharType="separate"/>
        </w:r>
        <w:r w:rsidR="00FC478E">
          <w:rPr>
            <w:noProof/>
          </w:rPr>
          <w:t>18</w:t>
        </w:r>
        <w:r>
          <w:rPr>
            <w:noProof/>
          </w:rPr>
          <w:fldChar w:fldCharType="end"/>
        </w:r>
      </w:p>
    </w:sdtContent>
  </w:sdt>
  <w:p w14:paraId="56366253" w14:textId="2C071A4A" w:rsidR="00FE2D8C" w:rsidRDefault="00622453" w:rsidP="00FE2D8C">
    <w:pPr>
      <w:pStyle w:val="Footer"/>
      <w:jc w:val="center"/>
    </w:pPr>
    <w:r>
      <w:t>F&amp;B SEND / Inclusion P</w:t>
    </w:r>
    <w:r w:rsidR="00DA66F6">
      <w:t xml:space="preserve">olicy </w:t>
    </w:r>
    <w:r w:rsidR="00A476EB">
      <w:t>2026 – 2027</w:t>
    </w:r>
  </w:p>
  <w:p w14:paraId="27794038" w14:textId="77777777" w:rsidR="00DA66F6" w:rsidRDefault="00DA66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F19C66" w14:textId="77777777" w:rsidR="005F5B43" w:rsidRDefault="005F5B43" w:rsidP="00AE3C02">
      <w:pPr>
        <w:spacing w:after="0" w:line="240" w:lineRule="auto"/>
      </w:pPr>
      <w:r>
        <w:separator/>
      </w:r>
    </w:p>
  </w:footnote>
  <w:footnote w:type="continuationSeparator" w:id="0">
    <w:p w14:paraId="624CE21A" w14:textId="77777777" w:rsidR="005F5B43" w:rsidRDefault="005F5B43" w:rsidP="00AE3C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523E31" w14:textId="581D4D9E" w:rsidR="00DA66F6" w:rsidRDefault="00DA66F6" w:rsidP="008C25E1">
    <w:pPr>
      <w:pStyle w:val="Header"/>
      <w:rPr>
        <w:noProof/>
        <w:lang w:eastAsia="en-GB"/>
      </w:rPr>
    </w:pPr>
  </w:p>
  <w:p w14:paraId="7737876D" w14:textId="77DC6282" w:rsidR="00430E40" w:rsidRDefault="00430E40" w:rsidP="008C25E1">
    <w:pPr>
      <w:pStyle w:val="Header"/>
      <w:rPr>
        <w:noProof/>
        <w:lang w:eastAsia="en-GB"/>
      </w:rPr>
    </w:pPr>
  </w:p>
  <w:p w14:paraId="5CBC00BF" w14:textId="7FDCD8D3" w:rsidR="00430E40" w:rsidRDefault="00430E40" w:rsidP="008C25E1">
    <w:pPr>
      <w:pStyle w:val="Header"/>
      <w:rPr>
        <w:noProof/>
        <w:lang w:eastAsia="en-GB"/>
      </w:rPr>
    </w:pPr>
  </w:p>
  <w:p w14:paraId="5677041F" w14:textId="77777777" w:rsidR="00430E40" w:rsidRPr="00AE3C02" w:rsidRDefault="00430E40" w:rsidP="008C25E1">
    <w:pPr>
      <w:pStyle w:val="Head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26BC8"/>
    <w:multiLevelType w:val="hybridMultilevel"/>
    <w:tmpl w:val="D2D0F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640479"/>
    <w:multiLevelType w:val="hybridMultilevel"/>
    <w:tmpl w:val="71F68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E2C97"/>
    <w:multiLevelType w:val="hybridMultilevel"/>
    <w:tmpl w:val="4A5E8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9C08C6"/>
    <w:multiLevelType w:val="hybridMultilevel"/>
    <w:tmpl w:val="A0C8B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675E85"/>
    <w:multiLevelType w:val="hybridMultilevel"/>
    <w:tmpl w:val="CC567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6E6BE2"/>
    <w:multiLevelType w:val="hybridMultilevel"/>
    <w:tmpl w:val="92C87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FB5DB7"/>
    <w:multiLevelType w:val="hybridMultilevel"/>
    <w:tmpl w:val="E0887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E40475"/>
    <w:multiLevelType w:val="hybridMultilevel"/>
    <w:tmpl w:val="621C5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BC75EC"/>
    <w:multiLevelType w:val="hybridMultilevel"/>
    <w:tmpl w:val="43EE8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0952D4"/>
    <w:multiLevelType w:val="hybridMultilevel"/>
    <w:tmpl w:val="BB460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3D1C5B"/>
    <w:multiLevelType w:val="hybridMultilevel"/>
    <w:tmpl w:val="11AAF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8D0AC4"/>
    <w:multiLevelType w:val="hybridMultilevel"/>
    <w:tmpl w:val="4B0C9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1852E1"/>
    <w:multiLevelType w:val="hybridMultilevel"/>
    <w:tmpl w:val="8A987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0B44B0"/>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3D4F1C"/>
    <w:multiLevelType w:val="hybridMultilevel"/>
    <w:tmpl w:val="35E2A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6D1C11"/>
    <w:multiLevelType w:val="hybridMultilevel"/>
    <w:tmpl w:val="CD024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BD7118"/>
    <w:multiLevelType w:val="multilevel"/>
    <w:tmpl w:val="FFD8A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2625BE1"/>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2864305"/>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3BE11F7"/>
    <w:multiLevelType w:val="hybridMultilevel"/>
    <w:tmpl w:val="A8EE1F3E"/>
    <w:lvl w:ilvl="0" w:tplc="1068A10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CD61D5"/>
    <w:multiLevelType w:val="hybridMultilevel"/>
    <w:tmpl w:val="CD76C9E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1" w15:restartNumberingAfterBreak="0">
    <w:nsid w:val="46976498"/>
    <w:multiLevelType w:val="hybridMultilevel"/>
    <w:tmpl w:val="EE4EF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2567BE"/>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0A19B1"/>
    <w:multiLevelType w:val="hybridMultilevel"/>
    <w:tmpl w:val="9948F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CB29B8"/>
    <w:multiLevelType w:val="hybridMultilevel"/>
    <w:tmpl w:val="293AF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682FD3"/>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3B17C87"/>
    <w:multiLevelType w:val="hybridMultilevel"/>
    <w:tmpl w:val="8A905C6A"/>
    <w:lvl w:ilvl="0" w:tplc="33CEE0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F53450"/>
    <w:multiLevelType w:val="hybridMultilevel"/>
    <w:tmpl w:val="13842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6E6772"/>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1332673"/>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4F42DB"/>
    <w:multiLevelType w:val="hybridMultilevel"/>
    <w:tmpl w:val="36CC9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2C6836"/>
    <w:multiLevelType w:val="hybridMultilevel"/>
    <w:tmpl w:val="7F7080DA"/>
    <w:lvl w:ilvl="0" w:tplc="1068A10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4473E7"/>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993172"/>
    <w:multiLevelType w:val="hybridMultilevel"/>
    <w:tmpl w:val="18C82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B14AED"/>
    <w:multiLevelType w:val="hybridMultilevel"/>
    <w:tmpl w:val="73702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2E53B7"/>
    <w:multiLevelType w:val="hybridMultilevel"/>
    <w:tmpl w:val="D6E83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882619"/>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792629A"/>
    <w:multiLevelType w:val="hybridMultilevel"/>
    <w:tmpl w:val="D2662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287B12"/>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82D2953"/>
    <w:multiLevelType w:val="hybridMultilevel"/>
    <w:tmpl w:val="041E6A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FF7FD4"/>
    <w:multiLevelType w:val="hybridMultilevel"/>
    <w:tmpl w:val="26C0E48A"/>
    <w:lvl w:ilvl="0" w:tplc="0C1AB8D8">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C8A7F0F"/>
    <w:multiLevelType w:val="hybridMultilevel"/>
    <w:tmpl w:val="6E1C8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2"/>
  </w:num>
  <w:num w:numId="3">
    <w:abstractNumId w:val="40"/>
  </w:num>
  <w:num w:numId="4">
    <w:abstractNumId w:val="13"/>
  </w:num>
  <w:num w:numId="5">
    <w:abstractNumId w:val="34"/>
  </w:num>
  <w:num w:numId="6">
    <w:abstractNumId w:val="10"/>
  </w:num>
  <w:num w:numId="7">
    <w:abstractNumId w:val="18"/>
  </w:num>
  <w:num w:numId="8">
    <w:abstractNumId w:val="23"/>
  </w:num>
  <w:num w:numId="9">
    <w:abstractNumId w:val="7"/>
  </w:num>
  <w:num w:numId="10">
    <w:abstractNumId w:val="22"/>
  </w:num>
  <w:num w:numId="11">
    <w:abstractNumId w:val="29"/>
  </w:num>
  <w:num w:numId="12">
    <w:abstractNumId w:val="38"/>
  </w:num>
  <w:num w:numId="13">
    <w:abstractNumId w:val="28"/>
  </w:num>
  <w:num w:numId="14">
    <w:abstractNumId w:val="6"/>
  </w:num>
  <w:num w:numId="15">
    <w:abstractNumId w:val="17"/>
  </w:num>
  <w:num w:numId="16">
    <w:abstractNumId w:val="25"/>
  </w:num>
  <w:num w:numId="17">
    <w:abstractNumId w:val="36"/>
  </w:num>
  <w:num w:numId="18">
    <w:abstractNumId w:val="41"/>
  </w:num>
  <w:num w:numId="19">
    <w:abstractNumId w:val="32"/>
  </w:num>
  <w:num w:numId="20">
    <w:abstractNumId w:val="37"/>
  </w:num>
  <w:num w:numId="21">
    <w:abstractNumId w:val="24"/>
  </w:num>
  <w:num w:numId="22">
    <w:abstractNumId w:val="21"/>
  </w:num>
  <w:num w:numId="23">
    <w:abstractNumId w:val="8"/>
  </w:num>
  <w:num w:numId="24">
    <w:abstractNumId w:val="20"/>
  </w:num>
  <w:num w:numId="25">
    <w:abstractNumId w:val="1"/>
  </w:num>
  <w:num w:numId="26">
    <w:abstractNumId w:val="12"/>
  </w:num>
  <w:num w:numId="27">
    <w:abstractNumId w:val="11"/>
  </w:num>
  <w:num w:numId="28">
    <w:abstractNumId w:val="35"/>
  </w:num>
  <w:num w:numId="29">
    <w:abstractNumId w:val="9"/>
  </w:num>
  <w:num w:numId="30">
    <w:abstractNumId w:val="14"/>
  </w:num>
  <w:num w:numId="31">
    <w:abstractNumId w:val="16"/>
  </w:num>
  <w:num w:numId="32">
    <w:abstractNumId w:val="3"/>
  </w:num>
  <w:num w:numId="33">
    <w:abstractNumId w:val="5"/>
  </w:num>
  <w:num w:numId="34">
    <w:abstractNumId w:val="39"/>
  </w:num>
  <w:num w:numId="35">
    <w:abstractNumId w:val="4"/>
  </w:num>
  <w:num w:numId="36">
    <w:abstractNumId w:val="31"/>
  </w:num>
  <w:num w:numId="37">
    <w:abstractNumId w:val="19"/>
  </w:num>
  <w:num w:numId="38">
    <w:abstractNumId w:val="33"/>
  </w:num>
  <w:num w:numId="39">
    <w:abstractNumId w:val="0"/>
  </w:num>
  <w:num w:numId="40">
    <w:abstractNumId w:val="30"/>
  </w:num>
  <w:num w:numId="41">
    <w:abstractNumId w:val="26"/>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DD6"/>
    <w:rsid w:val="00001F7C"/>
    <w:rsid w:val="00002ADA"/>
    <w:rsid w:val="00043570"/>
    <w:rsid w:val="00043A85"/>
    <w:rsid w:val="000564F4"/>
    <w:rsid w:val="000660DB"/>
    <w:rsid w:val="000A4044"/>
    <w:rsid w:val="000B4E52"/>
    <w:rsid w:val="000C7DA4"/>
    <w:rsid w:val="000D56A9"/>
    <w:rsid w:val="000E1B92"/>
    <w:rsid w:val="000F3AC6"/>
    <w:rsid w:val="00106179"/>
    <w:rsid w:val="0010716F"/>
    <w:rsid w:val="001078CF"/>
    <w:rsid w:val="00157EC0"/>
    <w:rsid w:val="00163601"/>
    <w:rsid w:val="0016484D"/>
    <w:rsid w:val="00171C7B"/>
    <w:rsid w:val="00187559"/>
    <w:rsid w:val="0019406F"/>
    <w:rsid w:val="001C0E59"/>
    <w:rsid w:val="001C47EA"/>
    <w:rsid w:val="001E5243"/>
    <w:rsid w:val="001F44AF"/>
    <w:rsid w:val="00217D96"/>
    <w:rsid w:val="00235A0D"/>
    <w:rsid w:val="00254D3A"/>
    <w:rsid w:val="00264564"/>
    <w:rsid w:val="00285EEB"/>
    <w:rsid w:val="002B491F"/>
    <w:rsid w:val="002B4CB3"/>
    <w:rsid w:val="002C4146"/>
    <w:rsid w:val="002C5B90"/>
    <w:rsid w:val="002D02BB"/>
    <w:rsid w:val="002F1CE0"/>
    <w:rsid w:val="00300873"/>
    <w:rsid w:val="00303DD6"/>
    <w:rsid w:val="003452E6"/>
    <w:rsid w:val="003974E0"/>
    <w:rsid w:val="003C4EB8"/>
    <w:rsid w:val="003E2A7E"/>
    <w:rsid w:val="00430E40"/>
    <w:rsid w:val="00444D14"/>
    <w:rsid w:val="004535B4"/>
    <w:rsid w:val="00454DE5"/>
    <w:rsid w:val="00481F70"/>
    <w:rsid w:val="004A12FB"/>
    <w:rsid w:val="004A71F2"/>
    <w:rsid w:val="004B5635"/>
    <w:rsid w:val="00505C01"/>
    <w:rsid w:val="005061B1"/>
    <w:rsid w:val="00510434"/>
    <w:rsid w:val="00533710"/>
    <w:rsid w:val="0054119F"/>
    <w:rsid w:val="00564A3A"/>
    <w:rsid w:val="00572821"/>
    <w:rsid w:val="00572E2C"/>
    <w:rsid w:val="005733CF"/>
    <w:rsid w:val="00586598"/>
    <w:rsid w:val="0058759E"/>
    <w:rsid w:val="00591B53"/>
    <w:rsid w:val="005F5B43"/>
    <w:rsid w:val="00610F0D"/>
    <w:rsid w:val="00622453"/>
    <w:rsid w:val="00636950"/>
    <w:rsid w:val="00645EE5"/>
    <w:rsid w:val="0064668E"/>
    <w:rsid w:val="0065188F"/>
    <w:rsid w:val="0065274C"/>
    <w:rsid w:val="00657D60"/>
    <w:rsid w:val="00686C63"/>
    <w:rsid w:val="006A0511"/>
    <w:rsid w:val="006A1DB1"/>
    <w:rsid w:val="006A274E"/>
    <w:rsid w:val="006C6C41"/>
    <w:rsid w:val="006D0168"/>
    <w:rsid w:val="006F17ED"/>
    <w:rsid w:val="006F6368"/>
    <w:rsid w:val="006F6B1F"/>
    <w:rsid w:val="00700168"/>
    <w:rsid w:val="007227A3"/>
    <w:rsid w:val="00726E0D"/>
    <w:rsid w:val="00761376"/>
    <w:rsid w:val="007723A2"/>
    <w:rsid w:val="00792AD5"/>
    <w:rsid w:val="0079772E"/>
    <w:rsid w:val="007B0E5D"/>
    <w:rsid w:val="007C5BD5"/>
    <w:rsid w:val="007E22D9"/>
    <w:rsid w:val="0080036B"/>
    <w:rsid w:val="00807AE0"/>
    <w:rsid w:val="00810B64"/>
    <w:rsid w:val="00853EC5"/>
    <w:rsid w:val="00864EC0"/>
    <w:rsid w:val="00871F46"/>
    <w:rsid w:val="0087783E"/>
    <w:rsid w:val="00882737"/>
    <w:rsid w:val="00883AA2"/>
    <w:rsid w:val="00892EEB"/>
    <w:rsid w:val="008A64EF"/>
    <w:rsid w:val="008B017F"/>
    <w:rsid w:val="008C25E1"/>
    <w:rsid w:val="008E5D86"/>
    <w:rsid w:val="00900993"/>
    <w:rsid w:val="00910299"/>
    <w:rsid w:val="00915576"/>
    <w:rsid w:val="009251F4"/>
    <w:rsid w:val="00925A93"/>
    <w:rsid w:val="00935056"/>
    <w:rsid w:val="009614E3"/>
    <w:rsid w:val="00963380"/>
    <w:rsid w:val="009713BD"/>
    <w:rsid w:val="00976CB5"/>
    <w:rsid w:val="00992282"/>
    <w:rsid w:val="00996EA2"/>
    <w:rsid w:val="009B1058"/>
    <w:rsid w:val="009B68E5"/>
    <w:rsid w:val="009B76D9"/>
    <w:rsid w:val="009D1FFF"/>
    <w:rsid w:val="009D3F00"/>
    <w:rsid w:val="009D7832"/>
    <w:rsid w:val="009E48D8"/>
    <w:rsid w:val="00A46903"/>
    <w:rsid w:val="00A476EB"/>
    <w:rsid w:val="00A547BD"/>
    <w:rsid w:val="00AB3C7F"/>
    <w:rsid w:val="00AC09DD"/>
    <w:rsid w:val="00AD35B4"/>
    <w:rsid w:val="00AD77F8"/>
    <w:rsid w:val="00AE3C02"/>
    <w:rsid w:val="00AF4EC7"/>
    <w:rsid w:val="00B04DBE"/>
    <w:rsid w:val="00B14EA2"/>
    <w:rsid w:val="00B30E3A"/>
    <w:rsid w:val="00B35A02"/>
    <w:rsid w:val="00B50D70"/>
    <w:rsid w:val="00B67412"/>
    <w:rsid w:val="00B8226F"/>
    <w:rsid w:val="00B87686"/>
    <w:rsid w:val="00B97BB2"/>
    <w:rsid w:val="00BB20A0"/>
    <w:rsid w:val="00BC351F"/>
    <w:rsid w:val="00BD5B3C"/>
    <w:rsid w:val="00C12549"/>
    <w:rsid w:val="00C134F7"/>
    <w:rsid w:val="00C14EE5"/>
    <w:rsid w:val="00C60ED9"/>
    <w:rsid w:val="00C865F5"/>
    <w:rsid w:val="00CB28C8"/>
    <w:rsid w:val="00CB76E0"/>
    <w:rsid w:val="00CD1F45"/>
    <w:rsid w:val="00CF3C03"/>
    <w:rsid w:val="00D052B0"/>
    <w:rsid w:val="00D14A2E"/>
    <w:rsid w:val="00D16664"/>
    <w:rsid w:val="00D40A0D"/>
    <w:rsid w:val="00D47560"/>
    <w:rsid w:val="00D50D17"/>
    <w:rsid w:val="00D52DF3"/>
    <w:rsid w:val="00D57112"/>
    <w:rsid w:val="00D908E8"/>
    <w:rsid w:val="00D94AFA"/>
    <w:rsid w:val="00DA66F6"/>
    <w:rsid w:val="00DB2115"/>
    <w:rsid w:val="00DB672F"/>
    <w:rsid w:val="00E1367A"/>
    <w:rsid w:val="00E27E64"/>
    <w:rsid w:val="00E571BE"/>
    <w:rsid w:val="00E629F3"/>
    <w:rsid w:val="00E86D3E"/>
    <w:rsid w:val="00E92DD1"/>
    <w:rsid w:val="00EA39DC"/>
    <w:rsid w:val="00EB5F30"/>
    <w:rsid w:val="00ED7932"/>
    <w:rsid w:val="00F1115D"/>
    <w:rsid w:val="00F25FBD"/>
    <w:rsid w:val="00F34BCE"/>
    <w:rsid w:val="00F555B3"/>
    <w:rsid w:val="00F61253"/>
    <w:rsid w:val="00F625EE"/>
    <w:rsid w:val="00F93878"/>
    <w:rsid w:val="00FB0D37"/>
    <w:rsid w:val="00FB6329"/>
    <w:rsid w:val="00FC0323"/>
    <w:rsid w:val="00FC478E"/>
    <w:rsid w:val="00FD2D27"/>
    <w:rsid w:val="00FE2D8C"/>
    <w:rsid w:val="00FF4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62E1190"/>
  <w15:chartTrackingRefBased/>
  <w15:docId w15:val="{DAE9BCE6-A661-4C6A-BDD0-B68F66BF5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30E40"/>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430E40"/>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B30E3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3D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94AFA"/>
    <w:pPr>
      <w:ind w:left="720"/>
      <w:contextualSpacing/>
    </w:pPr>
  </w:style>
  <w:style w:type="character" w:styleId="Hyperlink">
    <w:name w:val="Hyperlink"/>
    <w:basedOn w:val="DefaultParagraphFont"/>
    <w:uiPriority w:val="99"/>
    <w:unhideWhenUsed/>
    <w:rsid w:val="00AD77F8"/>
    <w:rPr>
      <w:color w:val="0000FF"/>
      <w:u w:val="single"/>
    </w:rPr>
  </w:style>
  <w:style w:type="character" w:customStyle="1" w:styleId="UnresolvedMention">
    <w:name w:val="Unresolved Mention"/>
    <w:basedOn w:val="DefaultParagraphFont"/>
    <w:uiPriority w:val="99"/>
    <w:semiHidden/>
    <w:unhideWhenUsed/>
    <w:rsid w:val="00AD77F8"/>
    <w:rPr>
      <w:color w:val="605E5C"/>
      <w:shd w:val="clear" w:color="auto" w:fill="E1DFDD"/>
    </w:rPr>
  </w:style>
  <w:style w:type="paragraph" w:styleId="Header">
    <w:name w:val="header"/>
    <w:basedOn w:val="Normal"/>
    <w:link w:val="HeaderChar"/>
    <w:uiPriority w:val="99"/>
    <w:unhideWhenUsed/>
    <w:rsid w:val="00AE3C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3C02"/>
  </w:style>
  <w:style w:type="paragraph" w:styleId="Footer">
    <w:name w:val="footer"/>
    <w:basedOn w:val="Normal"/>
    <w:link w:val="FooterChar"/>
    <w:uiPriority w:val="99"/>
    <w:unhideWhenUsed/>
    <w:rsid w:val="00AE3C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3C02"/>
  </w:style>
  <w:style w:type="paragraph" w:styleId="NormalWeb">
    <w:name w:val="Normal (Web)"/>
    <w:basedOn w:val="Normal"/>
    <w:uiPriority w:val="99"/>
    <w:semiHidden/>
    <w:unhideWhenUsed/>
    <w:rsid w:val="00F625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625EE"/>
    <w:rPr>
      <w:i/>
      <w:iCs/>
    </w:rPr>
  </w:style>
  <w:style w:type="character" w:customStyle="1" w:styleId="Heading1Char">
    <w:name w:val="Heading 1 Char"/>
    <w:basedOn w:val="DefaultParagraphFont"/>
    <w:link w:val="Heading1"/>
    <w:uiPriority w:val="9"/>
    <w:rsid w:val="00430E40"/>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Heading2Char">
    <w:name w:val="Heading 2 Char"/>
    <w:basedOn w:val="DefaultParagraphFont"/>
    <w:link w:val="Heading2"/>
    <w:uiPriority w:val="9"/>
    <w:rsid w:val="00430E40"/>
    <w:rPr>
      <w:rFonts w:asciiTheme="majorHAnsi" w:eastAsiaTheme="majorEastAsia" w:hAnsiTheme="majorHAnsi" w:cstheme="majorBidi"/>
      <w:color w:val="2F5496" w:themeColor="accent1" w:themeShade="BF"/>
      <w:kern w:val="2"/>
      <w:sz w:val="32"/>
      <w:szCs w:val="32"/>
      <w14:ligatures w14:val="standardContextual"/>
    </w:rPr>
  </w:style>
  <w:style w:type="paragraph" w:styleId="Title">
    <w:name w:val="Title"/>
    <w:basedOn w:val="Normal"/>
    <w:next w:val="Normal"/>
    <w:link w:val="TitleChar"/>
    <w:uiPriority w:val="10"/>
    <w:qFormat/>
    <w:rsid w:val="00430E4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30E40"/>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430E40"/>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30E40"/>
    <w:rPr>
      <w:rFonts w:eastAsiaTheme="majorEastAsia" w:cstheme="majorBidi"/>
      <w:color w:val="595959" w:themeColor="text1" w:themeTint="A6"/>
      <w:spacing w:val="15"/>
      <w:kern w:val="2"/>
      <w:sz w:val="28"/>
      <w:szCs w:val="28"/>
      <w14:ligatures w14:val="standardContextual"/>
    </w:rPr>
  </w:style>
  <w:style w:type="character" w:customStyle="1" w:styleId="Heading3Char">
    <w:name w:val="Heading 3 Char"/>
    <w:basedOn w:val="DefaultParagraphFont"/>
    <w:link w:val="Heading3"/>
    <w:uiPriority w:val="9"/>
    <w:rsid w:val="00B30E3A"/>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B30E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328738">
      <w:bodyDiv w:val="1"/>
      <w:marLeft w:val="0"/>
      <w:marRight w:val="0"/>
      <w:marTop w:val="0"/>
      <w:marBottom w:val="0"/>
      <w:divBdr>
        <w:top w:val="none" w:sz="0" w:space="0" w:color="auto"/>
        <w:left w:val="none" w:sz="0" w:space="0" w:color="auto"/>
        <w:bottom w:val="none" w:sz="0" w:space="0" w:color="auto"/>
        <w:right w:val="none" w:sz="0" w:space="0" w:color="auto"/>
      </w:divBdr>
    </w:div>
    <w:div w:id="1775439793">
      <w:bodyDiv w:val="1"/>
      <w:marLeft w:val="0"/>
      <w:marRight w:val="0"/>
      <w:marTop w:val="0"/>
      <w:marBottom w:val="0"/>
      <w:divBdr>
        <w:top w:val="none" w:sz="0" w:space="0" w:color="auto"/>
        <w:left w:val="none" w:sz="0" w:space="0" w:color="auto"/>
        <w:bottom w:val="none" w:sz="0" w:space="0" w:color="auto"/>
        <w:right w:val="none" w:sz="0" w:space="0" w:color="auto"/>
      </w:divBdr>
    </w:div>
    <w:div w:id="178804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www.fandb.herts.sch.uk/page/?title=F%26amp%3BB+Inclusion+Newsletters&amp;pid=83" TargetMode="Externa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FDD40-525F-438C-B900-429CB5133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TotalTime>
  <Pages>27</Pages>
  <Words>6344</Words>
  <Characters>36166</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Jones [Student-HSK]</dc:creator>
  <cp:keywords/>
  <dc:description/>
  <cp:lastModifiedBy>Esther Potma</cp:lastModifiedBy>
  <cp:revision>103</cp:revision>
  <dcterms:created xsi:type="dcterms:W3CDTF">2021-07-18T18:54:00Z</dcterms:created>
  <dcterms:modified xsi:type="dcterms:W3CDTF">2026-06-22T12:23:00Z</dcterms:modified>
</cp:coreProperties>
</file>